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50" w:rsidRDefault="00C15250" w:rsidP="00C15250">
      <w:pPr>
        <w:spacing w:after="0" w:line="240" w:lineRule="auto"/>
        <w:jc w:val="both"/>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t>Element 1: Set up a solid BCM Programme Management structure</w:t>
      </w:r>
    </w:p>
    <w:p w:rsidR="00C15250" w:rsidRPr="00C15250" w:rsidRDefault="00C15250" w:rsidP="00C15250">
      <w:pPr>
        <w:spacing w:after="0" w:line="240" w:lineRule="auto"/>
        <w:jc w:val="both"/>
        <w:rPr>
          <w:rFonts w:ascii="Times New Roman" w:eastAsia="Times New Roman" w:hAnsi="Times New Roman" w:cs="Times New Roman"/>
          <w:b/>
          <w:bCs/>
          <w:color w:val="000000" w:themeColor="text1"/>
          <w:sz w:val="28"/>
          <w:szCs w:val="28"/>
          <w:lang w:eastAsia="en-IN"/>
        </w:rPr>
      </w:pP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Programme management is at the centre of the BCM process and it establishes the approach to business continuity. The participation of top management is of key importance to ensuring that the BCM process is correctly introduced, adequately supported and established as part of the company’s culture. Programme management includes three steps:</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nl-NL" w:eastAsia="en-IN"/>
        </w:rPr>
        <w:t>·</w:t>
      </w:r>
      <w:r w:rsidRPr="00C15250">
        <w:rPr>
          <w:rFonts w:ascii="Times New Roman" w:eastAsia="Times New Roman" w:hAnsi="Times New Roman" w:cs="Times New Roman"/>
          <w:color w:val="000000" w:themeColor="text1"/>
          <w:sz w:val="28"/>
          <w:szCs w:val="28"/>
          <w:lang w:eastAsia="en-IN"/>
        </w:rPr>
        <w:t>  Assigning  Roles and  Responsibilities  (Governance)</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Business unit management is ultimately responsible for the continuity of the business under adverse circumstances and accountable to ensure appropriate processes are implemented in the business unit.</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Business unit management must appoint a person with appropriate seniority and authority to be accountable for BCM policy and implementation.</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 xml:space="preserve">Business unit management must appoint a team to implement and maintain a BCM </w:t>
      </w:r>
      <w:proofErr w:type="spellStart"/>
      <w:r w:rsidRPr="00C15250">
        <w:rPr>
          <w:rFonts w:ascii="Times New Roman" w:eastAsia="Times New Roman" w:hAnsi="Times New Roman" w:cs="Times New Roman"/>
          <w:color w:val="000000" w:themeColor="text1"/>
          <w:sz w:val="28"/>
          <w:szCs w:val="28"/>
          <w:lang w:val="en-US" w:eastAsia="en-IN"/>
        </w:rPr>
        <w:t>programme</w:t>
      </w:r>
      <w:proofErr w:type="spellEnd"/>
      <w:r w:rsidRPr="00C15250">
        <w:rPr>
          <w:rFonts w:ascii="Times New Roman" w:eastAsia="Times New Roman" w:hAnsi="Times New Roman" w:cs="Times New Roman"/>
          <w:color w:val="000000" w:themeColor="text1"/>
          <w:sz w:val="28"/>
          <w:szCs w:val="28"/>
          <w:lang w:val="en-US" w:eastAsia="en-IN"/>
        </w:rPr>
        <w:t>.</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nl-NL" w:eastAsia="en-IN"/>
        </w:rPr>
        <w:t>·</w:t>
      </w:r>
      <w:r w:rsidRPr="00C15250">
        <w:rPr>
          <w:rFonts w:ascii="Times New Roman" w:eastAsia="Times New Roman" w:hAnsi="Times New Roman" w:cs="Times New Roman"/>
          <w:color w:val="000000" w:themeColor="text1"/>
          <w:sz w:val="28"/>
          <w:szCs w:val="28"/>
          <w:lang w:val="en-US" w:eastAsia="en-IN"/>
        </w:rPr>
        <w:t xml:space="preserve">  Implementing Business Continuity in the </w:t>
      </w:r>
      <w:proofErr w:type="spellStart"/>
      <w:r w:rsidRPr="00C15250">
        <w:rPr>
          <w:rFonts w:ascii="Times New Roman" w:eastAsia="Times New Roman" w:hAnsi="Times New Roman" w:cs="Times New Roman"/>
          <w:color w:val="000000" w:themeColor="text1"/>
          <w:sz w:val="28"/>
          <w:szCs w:val="28"/>
          <w:lang w:val="en-US" w:eastAsia="en-IN"/>
        </w:rPr>
        <w:t>organisation</w:t>
      </w:r>
      <w:proofErr w:type="spellEnd"/>
      <w:r w:rsidRPr="00C15250">
        <w:rPr>
          <w:rFonts w:ascii="Times New Roman" w:eastAsia="Times New Roman" w:hAnsi="Times New Roman" w:cs="Times New Roman"/>
          <w:color w:val="000000" w:themeColor="text1"/>
          <w:sz w:val="28"/>
          <w:szCs w:val="28"/>
          <w:lang w:val="en-US" w:eastAsia="en-IN"/>
        </w:rPr>
        <w:t xml:space="preserve"> by  communication of the BCM </w:t>
      </w:r>
      <w:proofErr w:type="spellStart"/>
      <w:r w:rsidRPr="00C15250">
        <w:rPr>
          <w:rFonts w:ascii="Times New Roman" w:eastAsia="Times New Roman" w:hAnsi="Times New Roman" w:cs="Times New Roman"/>
          <w:color w:val="000000" w:themeColor="text1"/>
          <w:sz w:val="28"/>
          <w:szCs w:val="28"/>
          <w:lang w:val="en-US" w:eastAsia="en-IN"/>
        </w:rPr>
        <w:t>programme</w:t>
      </w:r>
      <w:proofErr w:type="spellEnd"/>
      <w:r w:rsidRPr="00C15250">
        <w:rPr>
          <w:rFonts w:ascii="Times New Roman" w:eastAsia="Times New Roman" w:hAnsi="Times New Roman" w:cs="Times New Roman"/>
          <w:color w:val="000000" w:themeColor="text1"/>
          <w:sz w:val="28"/>
          <w:szCs w:val="28"/>
          <w:lang w:val="en-US" w:eastAsia="en-IN"/>
        </w:rPr>
        <w:t xml:space="preserve"> to stakeholders, arrangement of appropriate training for staff and  exercising of the business continuity capability</w:t>
      </w:r>
    </w:p>
    <w:p w:rsidR="00C15250" w:rsidRDefault="00C15250" w:rsidP="00C15250">
      <w:pPr>
        <w:spacing w:after="0" w:line="240" w:lineRule="auto"/>
        <w:jc w:val="both"/>
        <w:rPr>
          <w:rFonts w:ascii="Times New Roman" w:eastAsia="Times New Roman" w:hAnsi="Times New Roman" w:cs="Times New Roman"/>
          <w:color w:val="000000" w:themeColor="text1"/>
          <w:sz w:val="28"/>
          <w:szCs w:val="28"/>
          <w:lang w:val="en-US" w:eastAsia="en-IN"/>
        </w:rPr>
      </w:pPr>
      <w:r w:rsidRPr="00C15250">
        <w:rPr>
          <w:rFonts w:ascii="Times New Roman" w:eastAsia="Times New Roman" w:hAnsi="Times New Roman" w:cs="Times New Roman"/>
          <w:color w:val="000000" w:themeColor="text1"/>
          <w:sz w:val="28"/>
          <w:szCs w:val="28"/>
          <w:lang w:val="nl-NL" w:eastAsia="en-IN"/>
        </w:rPr>
        <w:t>·</w:t>
      </w:r>
      <w:r w:rsidRPr="00C15250">
        <w:rPr>
          <w:rFonts w:ascii="Times New Roman" w:eastAsia="Times New Roman" w:hAnsi="Times New Roman" w:cs="Times New Roman"/>
          <w:color w:val="000000" w:themeColor="text1"/>
          <w:sz w:val="28"/>
          <w:szCs w:val="28"/>
          <w:lang w:val="en-US" w:eastAsia="en-IN"/>
        </w:rPr>
        <w:t xml:space="preserve">  On-going Management activities must ensure that business continuity is embedded in the </w:t>
      </w:r>
      <w:proofErr w:type="spellStart"/>
      <w:r w:rsidRPr="00C15250">
        <w:rPr>
          <w:rFonts w:ascii="Times New Roman" w:eastAsia="Times New Roman" w:hAnsi="Times New Roman" w:cs="Times New Roman"/>
          <w:color w:val="000000" w:themeColor="text1"/>
          <w:sz w:val="28"/>
          <w:szCs w:val="28"/>
          <w:lang w:val="en-US" w:eastAsia="en-IN"/>
        </w:rPr>
        <w:t>organisation</w:t>
      </w:r>
      <w:proofErr w:type="spellEnd"/>
      <w:r w:rsidRPr="00C15250">
        <w:rPr>
          <w:rFonts w:ascii="Times New Roman" w:eastAsia="Times New Roman" w:hAnsi="Times New Roman" w:cs="Times New Roman"/>
          <w:color w:val="000000" w:themeColor="text1"/>
          <w:sz w:val="28"/>
          <w:szCs w:val="28"/>
          <w:lang w:val="en-US" w:eastAsia="en-IN"/>
        </w:rPr>
        <w:t>. Each component and process of the business unit’s capability must be regularly reviewed, tested and updated.</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p>
    <w:p w:rsidR="00C15250" w:rsidRDefault="00C15250" w:rsidP="00C15250">
      <w:pPr>
        <w:spacing w:after="0" w:line="240" w:lineRule="auto"/>
        <w:jc w:val="both"/>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t>Element 2: Understand your organisation.</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The aim of this phase is to establish an understanding of the business through the identification of its key products, services, critical activities and resources that support them. The key activities during this phase are: </w:t>
      </w:r>
      <w:r w:rsidRPr="00C15250">
        <w:rPr>
          <w:rFonts w:ascii="Times New Roman" w:eastAsia="Times New Roman" w:hAnsi="Times New Roman" w:cs="Times New Roman"/>
          <w:i/>
          <w:iCs/>
          <w:color w:val="000000" w:themeColor="text1"/>
          <w:sz w:val="28"/>
          <w:szCs w:val="28"/>
          <w:lang w:eastAsia="en-IN"/>
        </w:rPr>
        <w:t>Business Continuity Risk Assessment; Business Impact Analysis and determination of continuity requirements.</w:t>
      </w:r>
    </w:p>
    <w:p w:rsidR="00C15250" w:rsidRDefault="00C15250" w:rsidP="00C15250">
      <w:pPr>
        <w:spacing w:after="0" w:line="288" w:lineRule="atLeast"/>
        <w:jc w:val="both"/>
        <w:outlineLvl w:val="2"/>
        <w:rPr>
          <w:rFonts w:ascii="Times New Roman" w:eastAsia="Times New Roman" w:hAnsi="Times New Roman" w:cs="Times New Roman"/>
          <w:b/>
          <w:bCs/>
          <w:color w:val="000000" w:themeColor="text1"/>
          <w:sz w:val="28"/>
          <w:szCs w:val="28"/>
          <w:lang w:eastAsia="en-IN"/>
        </w:rPr>
      </w:pPr>
    </w:p>
    <w:p w:rsidR="00C15250" w:rsidRPr="00C15250" w:rsidRDefault="00C15250" w:rsidP="00C15250">
      <w:pPr>
        <w:spacing w:after="0" w:line="288" w:lineRule="atLeast"/>
        <w:jc w:val="both"/>
        <w:outlineLvl w:val="2"/>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t>Element 3: Determine BCM Strategy</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br/>
        <w:t>As a result of the previous analysis, the business unit will be able to choose the appropriate continuity strategies to enable it to meet its recovery objectives.</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The following items must be included as part of the strategy:</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Staff</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Premises (alternative working arrangements)</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Technology</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Information</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Suppliers</w:t>
      </w:r>
    </w:p>
    <w:p w:rsidR="00C15250" w:rsidRPr="00C15250" w:rsidRDefault="00C15250" w:rsidP="00C15250">
      <w:pPr>
        <w:numPr>
          <w:ilvl w:val="0"/>
          <w:numId w:val="1"/>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Stakeholders</w:t>
      </w:r>
    </w:p>
    <w:p w:rsidR="00C15250" w:rsidRPr="00C15250" w:rsidRDefault="00C15250" w:rsidP="00C15250">
      <w:pPr>
        <w:spacing w:after="0" w:line="240" w:lineRule="auto"/>
        <w:jc w:val="both"/>
        <w:rPr>
          <w:rFonts w:ascii="Times New Roman" w:eastAsia="Times New Roman" w:hAnsi="Times New Roman" w:cs="Times New Roman"/>
          <w:i/>
          <w:iCs/>
          <w:color w:val="000000" w:themeColor="text1"/>
          <w:sz w:val="28"/>
          <w:szCs w:val="28"/>
          <w:lang w:eastAsia="en-IN"/>
        </w:rPr>
      </w:pPr>
      <w:r w:rsidRPr="00C15250">
        <w:rPr>
          <w:rFonts w:ascii="Times New Roman" w:eastAsia="Times New Roman" w:hAnsi="Times New Roman" w:cs="Times New Roman"/>
          <w:i/>
          <w:iCs/>
          <w:color w:val="000000" w:themeColor="text1"/>
          <w:sz w:val="28"/>
          <w:szCs w:val="28"/>
          <w:lang w:val="en-US" w:eastAsia="en-IN"/>
        </w:rPr>
        <w:t>You have to answer the following questions per critical process: how likely is it that a critical asset or process will fail and what are the consequences.  </w:t>
      </w:r>
    </w:p>
    <w:p w:rsidR="00C15250" w:rsidRPr="00C15250" w:rsidRDefault="00C15250" w:rsidP="00C15250">
      <w:pPr>
        <w:spacing w:after="0" w:line="288" w:lineRule="atLeast"/>
        <w:jc w:val="both"/>
        <w:outlineLvl w:val="2"/>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lastRenderedPageBreak/>
        <w:t>Element 4: Develop and Implement a BCM Response</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br/>
        <w:t>This phase of the lifecycle is concerned with the development and implementation of appropriate plans and arrangements to ensure continuity of critical and other activities and the management of an incident. An Event/Incident/Crisis (E/I/C) response structure and plan must be documented and in place to enable an effective response and recovery from disruption. Such response plans include Business Continuity Plans, Technology Recovery Plans and Crisis Management Plans   </w:t>
      </w:r>
    </w:p>
    <w:p w:rsidR="00C15250" w:rsidRPr="00C15250" w:rsidRDefault="00C15250" w:rsidP="00C15250">
      <w:pPr>
        <w:spacing w:after="0" w:line="288" w:lineRule="atLeast"/>
        <w:jc w:val="both"/>
        <w:outlineLvl w:val="2"/>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t>Element 5: Test, Maintain, Audit and Review BCM Arrangements</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br/>
        <w:t>This phase ensures that the BCM arrangements are validated, that documentation is a reflection of the current business environment and that the plans are up to date. Key activities are:</w:t>
      </w:r>
    </w:p>
    <w:p w:rsidR="00C15250" w:rsidRPr="00C15250" w:rsidRDefault="00C15250" w:rsidP="00C15250">
      <w:pPr>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Testing and exercising Business Continuity Plans including Call Trees and Crisis Management Plans</w:t>
      </w:r>
    </w:p>
    <w:p w:rsidR="00C15250" w:rsidRPr="00C15250" w:rsidRDefault="00C15250" w:rsidP="00C15250">
      <w:pPr>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Maintenance of Business Continuity Plans (and all BCM documentation match current business requirements)</w:t>
      </w:r>
    </w:p>
    <w:p w:rsidR="00C15250" w:rsidRPr="00C15250" w:rsidRDefault="00C15250" w:rsidP="00C15250">
      <w:pPr>
        <w:numPr>
          <w:ilvl w:val="0"/>
          <w:numId w:val="2"/>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Review of, and adherence to BCM Policies &amp; Standards</w:t>
      </w:r>
    </w:p>
    <w:p w:rsidR="00C15250" w:rsidRPr="00C15250" w:rsidRDefault="00C15250" w:rsidP="00C15250">
      <w:pPr>
        <w:spacing w:after="0" w:line="288" w:lineRule="atLeast"/>
        <w:jc w:val="both"/>
        <w:outlineLvl w:val="2"/>
        <w:rPr>
          <w:rFonts w:ascii="Times New Roman" w:eastAsia="Times New Roman" w:hAnsi="Times New Roman" w:cs="Times New Roman"/>
          <w:b/>
          <w:bCs/>
          <w:color w:val="000000" w:themeColor="text1"/>
          <w:sz w:val="28"/>
          <w:szCs w:val="28"/>
          <w:lang w:eastAsia="en-IN"/>
        </w:rPr>
      </w:pPr>
      <w:r w:rsidRPr="00C15250">
        <w:rPr>
          <w:rFonts w:ascii="Times New Roman" w:eastAsia="Times New Roman" w:hAnsi="Times New Roman" w:cs="Times New Roman"/>
          <w:b/>
          <w:bCs/>
          <w:color w:val="000000" w:themeColor="text1"/>
          <w:sz w:val="28"/>
          <w:szCs w:val="28"/>
          <w:lang w:eastAsia="en-IN"/>
        </w:rPr>
        <w:t>Element 6: Embed BCM in your organisation.</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br/>
        <w:t>This phase focuses on the need for business continuity to become part of the regular management effort, regardless of the size or type of Business Unit. Development of a BCM culture is supported by:</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Leadership from management at all levels;</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Assignment of BCM responsibilities;</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BCM Awareness raising;</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BCM Skills training;</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Exercising Business Continuity Plans and Crisis Management Plans;</w:t>
      </w:r>
    </w:p>
    <w:p w:rsidR="00C15250" w:rsidRPr="00C15250" w:rsidRDefault="00C15250" w:rsidP="00C15250">
      <w:pPr>
        <w:numPr>
          <w:ilvl w:val="0"/>
          <w:numId w:val="3"/>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val="en-US" w:eastAsia="en-IN"/>
        </w:rPr>
        <w:t>Ensuring that Business Continuity requirements are included in strategic and investment decision-making.</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Effective Business Continuity Management strives to:</w:t>
      </w:r>
    </w:p>
    <w:p w:rsidR="00C15250" w:rsidRPr="00C15250" w:rsidRDefault="00C15250" w:rsidP="00C15250">
      <w:pPr>
        <w:numPr>
          <w:ilvl w:val="0"/>
          <w:numId w:val="4"/>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Protect staff and shareholder interests</w:t>
      </w:r>
    </w:p>
    <w:p w:rsidR="00C15250" w:rsidRPr="00C15250" w:rsidRDefault="00C15250" w:rsidP="00C15250">
      <w:pPr>
        <w:numPr>
          <w:ilvl w:val="0"/>
          <w:numId w:val="4"/>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Continue operations/services and minimise impact of disruption</w:t>
      </w:r>
    </w:p>
    <w:p w:rsidR="00C15250" w:rsidRPr="00C15250" w:rsidRDefault="00C15250" w:rsidP="00C15250">
      <w:pPr>
        <w:numPr>
          <w:ilvl w:val="0"/>
          <w:numId w:val="4"/>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Adhere to Legal and Regulatory requirements</w:t>
      </w:r>
    </w:p>
    <w:p w:rsidR="00C15250" w:rsidRPr="00C15250" w:rsidRDefault="00C15250" w:rsidP="00C15250">
      <w:pPr>
        <w:numPr>
          <w:ilvl w:val="0"/>
          <w:numId w:val="4"/>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Maintain company’s reputation</w:t>
      </w:r>
    </w:p>
    <w:p w:rsidR="00C15250" w:rsidRPr="00C15250" w:rsidRDefault="00C15250" w:rsidP="00C15250">
      <w:pPr>
        <w:numPr>
          <w:ilvl w:val="0"/>
          <w:numId w:val="4"/>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Embed BCM in business activities</w:t>
      </w:r>
    </w:p>
    <w:p w:rsidR="00C15250" w:rsidRPr="00C15250" w:rsidRDefault="00C15250" w:rsidP="00C15250">
      <w:pPr>
        <w:spacing w:after="0" w:line="240" w:lineRule="auto"/>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This is achieved through:</w:t>
      </w:r>
    </w:p>
    <w:p w:rsidR="00C15250" w:rsidRPr="00C15250" w:rsidRDefault="00C15250" w:rsidP="00C15250">
      <w:pPr>
        <w:numPr>
          <w:ilvl w:val="0"/>
          <w:numId w:val="5"/>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Identification and analysis of business continuity risks</w:t>
      </w:r>
    </w:p>
    <w:p w:rsidR="00C15250" w:rsidRPr="00C15250" w:rsidRDefault="00C15250" w:rsidP="00C15250">
      <w:pPr>
        <w:numPr>
          <w:ilvl w:val="0"/>
          <w:numId w:val="5"/>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Assessing the impact of the disruption of business critical processes</w:t>
      </w:r>
    </w:p>
    <w:p w:rsidR="00C15250" w:rsidRPr="00C15250" w:rsidRDefault="00C15250" w:rsidP="00C15250">
      <w:pPr>
        <w:numPr>
          <w:ilvl w:val="0"/>
          <w:numId w:val="5"/>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Formulating a BCM Strategy for the recovery of operations</w:t>
      </w:r>
    </w:p>
    <w:p w:rsidR="00C15250" w:rsidRPr="00C15250" w:rsidRDefault="00C15250" w:rsidP="00C15250">
      <w:pPr>
        <w:numPr>
          <w:ilvl w:val="0"/>
          <w:numId w:val="5"/>
        </w:numPr>
        <w:spacing w:after="0" w:line="240" w:lineRule="auto"/>
        <w:ind w:left="0"/>
        <w:jc w:val="both"/>
        <w:rPr>
          <w:rFonts w:ascii="Times New Roman" w:eastAsia="Times New Roman" w:hAnsi="Times New Roman" w:cs="Times New Roman"/>
          <w:color w:val="000000" w:themeColor="text1"/>
          <w:sz w:val="28"/>
          <w:szCs w:val="28"/>
          <w:lang w:eastAsia="en-IN"/>
        </w:rPr>
      </w:pPr>
      <w:r w:rsidRPr="00C15250">
        <w:rPr>
          <w:rFonts w:ascii="Times New Roman" w:eastAsia="Times New Roman" w:hAnsi="Times New Roman" w:cs="Times New Roman"/>
          <w:color w:val="000000" w:themeColor="text1"/>
          <w:sz w:val="28"/>
          <w:szCs w:val="28"/>
          <w:lang w:eastAsia="en-IN"/>
        </w:rPr>
        <w:t>Timely and effective crisis management</w:t>
      </w:r>
    </w:p>
    <w:p w:rsidR="00B40FA0" w:rsidRPr="00C15250" w:rsidRDefault="00B40FA0" w:rsidP="00C15250">
      <w:pPr>
        <w:jc w:val="both"/>
        <w:rPr>
          <w:rFonts w:ascii="Times New Roman" w:hAnsi="Times New Roman" w:cs="Times New Roman"/>
          <w:color w:val="000000" w:themeColor="text1"/>
          <w:sz w:val="28"/>
          <w:szCs w:val="28"/>
        </w:rPr>
      </w:pPr>
    </w:p>
    <w:sectPr w:rsidR="00B40FA0" w:rsidRPr="00C15250" w:rsidSect="00B40F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777"/>
    <w:multiLevelType w:val="multilevel"/>
    <w:tmpl w:val="6EC2A8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93238"/>
    <w:multiLevelType w:val="multilevel"/>
    <w:tmpl w:val="B7245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54BE8"/>
    <w:multiLevelType w:val="multilevel"/>
    <w:tmpl w:val="B29ED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3713F"/>
    <w:multiLevelType w:val="multilevel"/>
    <w:tmpl w:val="87429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E4303"/>
    <w:multiLevelType w:val="multilevel"/>
    <w:tmpl w:val="3DEC1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250"/>
    <w:rsid w:val="00B40FA0"/>
    <w:rsid w:val="00C15250"/>
    <w:rsid w:val="00FD67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A0"/>
  </w:style>
  <w:style w:type="paragraph" w:styleId="Heading3">
    <w:name w:val="heading 3"/>
    <w:basedOn w:val="Normal"/>
    <w:link w:val="Heading3Char"/>
    <w:uiPriority w:val="9"/>
    <w:qFormat/>
    <w:rsid w:val="00C1525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25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C1525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Indent">
    <w:name w:val="Body Text Indent"/>
    <w:basedOn w:val="Normal"/>
    <w:link w:val="BodyTextIndentChar"/>
    <w:uiPriority w:val="99"/>
    <w:semiHidden/>
    <w:unhideWhenUsed/>
    <w:rsid w:val="00C1525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C15250"/>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9838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sangram</dc:creator>
  <cp:lastModifiedBy>sangram</cp:lastModifiedBy>
  <cp:revision>2</cp:revision>
  <dcterms:created xsi:type="dcterms:W3CDTF">2020-06-30T07:51:00Z</dcterms:created>
  <dcterms:modified xsi:type="dcterms:W3CDTF">2020-06-30T07:51:00Z</dcterms:modified>
</cp:coreProperties>
</file>