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0166" w14:textId="77777777" w:rsidR="000E4A47" w:rsidRDefault="00683B71" w:rsidP="000E4A47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BB">
        <w:rPr>
          <w:rFonts w:ascii="Times New Roman" w:hAnsi="Times New Roman" w:cs="Times New Roman"/>
          <w:b/>
          <w:sz w:val="24"/>
          <w:szCs w:val="24"/>
        </w:rPr>
        <w:t>Assignment-</w:t>
      </w:r>
      <w:r w:rsidR="00241C74" w:rsidRPr="007A2EBB">
        <w:rPr>
          <w:rFonts w:ascii="Times New Roman" w:hAnsi="Times New Roman" w:cs="Times New Roman"/>
          <w:b/>
          <w:sz w:val="24"/>
          <w:szCs w:val="24"/>
        </w:rPr>
        <w:t>2</w:t>
      </w:r>
    </w:p>
    <w:p w14:paraId="10D33957" w14:textId="77777777" w:rsidR="000E4A47" w:rsidRDefault="000E4A47" w:rsidP="000E4A47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A55B7" w14:textId="77777777" w:rsidR="003F3AEF" w:rsidRPr="007A2EBB" w:rsidRDefault="003F3AEF" w:rsidP="003F3AEF">
      <w:pPr>
        <w:pStyle w:val="IntenseQuote"/>
        <w:jc w:val="both"/>
        <w:rPr>
          <w:rFonts w:ascii="Times New Roman" w:hAnsi="Times New Roman" w:cs="Times New Roman"/>
          <w:b/>
          <w:color w:val="00B050"/>
        </w:rPr>
      </w:pPr>
      <w:r w:rsidRPr="007A2EBB">
        <w:rPr>
          <w:rFonts w:ascii="Times New Roman" w:hAnsi="Times New Roman" w:cs="Times New Roman"/>
          <w:b/>
          <w:color w:val="00B050"/>
        </w:rPr>
        <w:t xml:space="preserve">                Class: B. Sc. (Chemistry), </w:t>
      </w:r>
      <w:proofErr w:type="gramStart"/>
      <w:r>
        <w:rPr>
          <w:rFonts w:ascii="Times New Roman" w:hAnsi="Times New Roman" w:cs="Times New Roman"/>
          <w:b/>
          <w:color w:val="00B050"/>
        </w:rPr>
        <w:t>5</w:t>
      </w:r>
      <w:r w:rsidRPr="000D47E5">
        <w:rPr>
          <w:rFonts w:ascii="Times New Roman" w:hAnsi="Times New Roman" w:cs="Times New Roman"/>
          <w:b/>
          <w:color w:val="00B050"/>
          <w:vertAlign w:val="superscript"/>
        </w:rPr>
        <w:t>th</w:t>
      </w:r>
      <w:r>
        <w:rPr>
          <w:rFonts w:ascii="Times New Roman" w:hAnsi="Times New Roman" w:cs="Times New Roman"/>
          <w:b/>
          <w:color w:val="00B050"/>
        </w:rPr>
        <w:t xml:space="preserve"> </w:t>
      </w:r>
      <w:r w:rsidRPr="007A2EBB">
        <w:rPr>
          <w:rFonts w:ascii="Times New Roman" w:hAnsi="Times New Roman" w:cs="Times New Roman"/>
          <w:b/>
          <w:color w:val="00B050"/>
        </w:rPr>
        <w:t xml:space="preserve"> Semester</w:t>
      </w:r>
      <w:proofErr w:type="gramEnd"/>
      <w:r w:rsidRPr="007A2EBB">
        <w:rPr>
          <w:rFonts w:ascii="Times New Roman" w:hAnsi="Times New Roman" w:cs="Times New Roman"/>
          <w:b/>
          <w:color w:val="00B050"/>
        </w:rPr>
        <w:t>, (202</w:t>
      </w:r>
      <w:r>
        <w:rPr>
          <w:rFonts w:ascii="Times New Roman" w:hAnsi="Times New Roman" w:cs="Times New Roman"/>
          <w:b/>
          <w:color w:val="00B050"/>
        </w:rPr>
        <w:t>3-2024</w:t>
      </w:r>
      <w:r w:rsidRPr="007A2EBB">
        <w:rPr>
          <w:rFonts w:ascii="Times New Roman" w:hAnsi="Times New Roman" w:cs="Times New Roman"/>
          <w:b/>
          <w:color w:val="00B050"/>
        </w:rPr>
        <w:t>)</w:t>
      </w:r>
    </w:p>
    <w:p w14:paraId="438736E8" w14:textId="77777777" w:rsidR="003F3AEF" w:rsidRPr="007A2EBB" w:rsidRDefault="003F3AEF" w:rsidP="003F3AE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</w:rPr>
      </w:pPr>
      <w:r w:rsidRPr="007A2EBB">
        <w:rPr>
          <w:rFonts w:ascii="Times New Roman" w:hAnsi="Times New Roman" w:cs="Times New Roman"/>
          <w:b/>
          <w:color w:val="C00000"/>
        </w:rPr>
        <w:t xml:space="preserve">Subject: </w:t>
      </w:r>
      <w:r w:rsidRPr="007A2EBB">
        <w:rPr>
          <w:rFonts w:ascii="Times New Roman" w:hAnsi="Times New Roman" w:cs="Times New Roman"/>
          <w:b/>
          <w:color w:val="00B050"/>
        </w:rPr>
        <w:t>(</w:t>
      </w:r>
      <w:r>
        <w:rPr>
          <w:rFonts w:ascii="Times New Roman" w:hAnsi="Times New Roman" w:cs="Times New Roman"/>
          <w:b/>
          <w:color w:val="00B050"/>
        </w:rPr>
        <w:t xml:space="preserve">Organometallic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Chemistry </w:t>
      </w:r>
      <w:r w:rsidRPr="007A2EBB">
        <w:rPr>
          <w:rFonts w:ascii="Times New Roman" w:hAnsi="Times New Roman" w:cs="Times New Roman"/>
          <w:b/>
          <w:color w:val="00B050"/>
        </w:rPr>
        <w:t>)</w:t>
      </w:r>
      <w:proofErr w:type="gramEnd"/>
      <w:r>
        <w:rPr>
          <w:rFonts w:ascii="Times New Roman" w:hAnsi="Times New Roman" w:cs="Times New Roman"/>
          <w:b/>
          <w:color w:val="00B050"/>
        </w:rPr>
        <w:t xml:space="preserve"> Code: CUTM 1481</w:t>
      </w:r>
    </w:p>
    <w:p w14:paraId="7297ADEE" w14:textId="35522B90" w:rsidR="000E4A47" w:rsidRDefault="003F3AEF" w:rsidP="003F3AEF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A2EB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Last Date of Submission:</w:t>
      </w:r>
    </w:p>
    <w:p w14:paraId="733A19F5" w14:textId="77777777" w:rsid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Section A:</w:t>
      </w:r>
    </w:p>
    <w:p w14:paraId="486C6365" w14:textId="584F12E8" w:rsidR="003F3AEF" w:rsidRPr="003F3AEF" w:rsidRDefault="005043E2" w:rsidP="003F3A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F3AEF">
        <w:rPr>
          <w:rFonts w:ascii="Times New Roman" w:hAnsi="Times New Roman" w:cs="Times New Roman"/>
          <w:bCs/>
          <w:sz w:val="24"/>
          <w:szCs w:val="24"/>
        </w:rPr>
        <w:t>Which of the following statements about ferrocene is false?</w:t>
      </w:r>
    </w:p>
    <w:p w14:paraId="758D19A6" w14:textId="6AFDE70D" w:rsidR="005043E2" w:rsidRDefault="005043E2" w:rsidP="005043E2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3F3AEF">
        <w:rPr>
          <w:rFonts w:ascii="Times New Roman" w:hAnsi="Times New Roman" w:cs="Times New Roman"/>
          <w:bCs/>
          <w:sz w:val="24"/>
          <w:szCs w:val="24"/>
        </w:rPr>
        <w:t>It obeys 18-electron rule</w:t>
      </w:r>
    </w:p>
    <w:p w14:paraId="5F6F9573" w14:textId="7C6460BA" w:rsidR="005043E2" w:rsidRDefault="005043E2" w:rsidP="005043E2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b)  </w:t>
      </w:r>
      <w:r w:rsidR="003F3AEF">
        <w:rPr>
          <w:rFonts w:ascii="Times New Roman" w:hAnsi="Times New Roman" w:cs="Times New Roman"/>
          <w:bCs/>
          <w:sz w:val="24"/>
          <w:szCs w:val="24"/>
        </w:rPr>
        <w:t xml:space="preserve">It is diamagnetic </w:t>
      </w:r>
    </w:p>
    <w:p w14:paraId="29EA144A" w14:textId="4472D39F" w:rsidR="005043E2" w:rsidRDefault="005043E2" w:rsidP="005043E2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F3AEF">
        <w:rPr>
          <w:rFonts w:ascii="Times New Roman" w:hAnsi="Times New Roman" w:cs="Times New Roman"/>
          <w:bCs/>
          <w:sz w:val="24"/>
          <w:szCs w:val="24"/>
        </w:rPr>
        <w:t>(c) It is an orange red solid</w:t>
      </w:r>
    </w:p>
    <w:p w14:paraId="56C53425" w14:textId="0F88FB29" w:rsidR="005043E2" w:rsidRDefault="005043E2" w:rsidP="005043E2">
      <w:pPr>
        <w:pStyle w:val="ListParagraph"/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(d) </w:t>
      </w:r>
      <w:r w:rsidR="00C51194">
        <w:rPr>
          <w:rFonts w:ascii="Times New Roman" w:hAnsi="Times New Roman" w:cs="Times New Roman"/>
          <w:bCs/>
          <w:sz w:val="24"/>
          <w:szCs w:val="24"/>
        </w:rPr>
        <w:t>It resists electrophilic reaction</w:t>
      </w:r>
    </w:p>
    <w:p w14:paraId="666E4156" w14:textId="47351B93" w:rsidR="005043E2" w:rsidRPr="005043E2" w:rsidRDefault="005043E2" w:rsidP="005043E2">
      <w:pPr>
        <w:pStyle w:val="ListParagraph"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DEB">
        <w:rPr>
          <w:rFonts w:ascii="Times New Roman" w:hAnsi="Times New Roman" w:cs="Times New Roman"/>
          <w:bCs/>
          <w:sz w:val="24"/>
          <w:szCs w:val="24"/>
        </w:rPr>
        <w:t>(ii)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1194">
        <w:rPr>
          <w:rFonts w:ascii="Times New Roman" w:hAnsi="Times New Roman" w:cs="Times New Roman"/>
          <w:bCs/>
          <w:sz w:val="24"/>
          <w:szCs w:val="24"/>
        </w:rPr>
        <w:t>Mannich</w:t>
      </w:r>
      <w:proofErr w:type="spellEnd"/>
      <w:r w:rsidR="00C51194">
        <w:rPr>
          <w:rFonts w:ascii="Times New Roman" w:hAnsi="Times New Roman" w:cs="Times New Roman"/>
          <w:bCs/>
          <w:sz w:val="24"/>
          <w:szCs w:val="24"/>
        </w:rPr>
        <w:t xml:space="preserve"> condensation reaction involves </w:t>
      </w:r>
    </w:p>
    <w:p w14:paraId="1CAD8A9B" w14:textId="0F2AA87D" w:rsidR="005043E2" w:rsidRDefault="00C51194" w:rsidP="00A80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Ferrocene with CH</w:t>
      </w:r>
      <w:r w:rsidRPr="00C5119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COCl in the presence of AlCl</w:t>
      </w:r>
      <w:r w:rsidRPr="00C5119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14:paraId="422B3CDA" w14:textId="38B32616" w:rsidR="005043E2" w:rsidRDefault="00C51194" w:rsidP="00A80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Ferrocene with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followed by reaction with N</w:t>
      </w:r>
      <w:r w:rsidRPr="00C5119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C51194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1F9179" w14:textId="408A895B" w:rsidR="005043E2" w:rsidRDefault="00C51194" w:rsidP="00A80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Ferrocene with B(OR)</w:t>
      </w:r>
      <w:r w:rsidRPr="00C51194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followed by hydrolysis</w:t>
      </w:r>
    </w:p>
    <w:p w14:paraId="3DE82DC8" w14:textId="5A85FAA5" w:rsidR="005043E2" w:rsidRDefault="00C51194" w:rsidP="00A80E3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Ferrocene with HCHO and amines</w:t>
      </w:r>
    </w:p>
    <w:p w14:paraId="4BDEF894" w14:textId="52513076" w:rsidR="005043E2" w:rsidRDefault="005043E2" w:rsidP="005043E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(iii)  </w:t>
      </w:r>
      <w:r w:rsidR="00C51194">
        <w:rPr>
          <w:rFonts w:ascii="Times New Roman" w:hAnsi="Times New Roman" w:cs="Times New Roman"/>
          <w:bCs/>
          <w:sz w:val="24"/>
          <w:szCs w:val="24"/>
        </w:rPr>
        <w:t>Which one of the following statements is not correct?</w:t>
      </w:r>
    </w:p>
    <w:p w14:paraId="7F3C1BA6" w14:textId="0FBD02FA" w:rsidR="005043E2" w:rsidRDefault="00C51194" w:rsidP="00A80E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Mettallocenes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with more than 18 outer electrons are less stable than ferrocene</w:t>
      </w:r>
    </w:p>
    <w:p w14:paraId="3FFD98CE" w14:textId="0F7E3729" w:rsidR="005043E2" w:rsidRDefault="00C51194" w:rsidP="00A80E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Mettallocenes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with more than 18 outer electrons are </w:t>
      </w:r>
      <w:r>
        <w:rPr>
          <w:rFonts w:ascii="Times New Roman" w:hAnsi="Times New Roman" w:cs="Times New Roman"/>
          <w:bCs/>
          <w:sz w:val="24"/>
          <w:szCs w:val="24"/>
        </w:rPr>
        <w:t>more reactive</w:t>
      </w:r>
      <w:r>
        <w:rPr>
          <w:rFonts w:ascii="Times New Roman" w:hAnsi="Times New Roman" w:cs="Times New Roman"/>
          <w:bCs/>
          <w:sz w:val="24"/>
          <w:szCs w:val="24"/>
        </w:rPr>
        <w:t xml:space="preserve"> than ferrocene</w:t>
      </w:r>
    </w:p>
    <w:p w14:paraId="1B78C683" w14:textId="66B59708" w:rsidR="005043E2" w:rsidRDefault="00C51194" w:rsidP="00A80E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outer electrons of ferrocene are arranged in nine bonding and antibonding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MOs.</w:t>
      </w:r>
      <w:proofErr w:type="spellEnd"/>
    </w:p>
    <w:p w14:paraId="20124BDA" w14:textId="4D861DAD" w:rsidR="005043E2" w:rsidRPr="005043E2" w:rsidRDefault="00C51194" w:rsidP="00A80E3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Bonds contributing the most of the stability of ferrocene have π</w:t>
      </w:r>
      <w:r w:rsidR="009F09D1">
        <w:rPr>
          <w:rFonts w:ascii="Times New Roman" w:hAnsi="Times New Roman" w:cs="Times New Roman"/>
          <w:bCs/>
          <w:sz w:val="24"/>
          <w:szCs w:val="24"/>
        </w:rPr>
        <w:t>-symmetry</w:t>
      </w:r>
    </w:p>
    <w:p w14:paraId="4EEBD6B8" w14:textId="59B3CF38" w:rsidR="005043E2" w:rsidRPr="005043E2" w:rsidRDefault="005043E2" w:rsidP="005043E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(iv) </w:t>
      </w:r>
      <w:r w:rsidR="009F09D1">
        <w:rPr>
          <w:rFonts w:ascii="Times New Roman" w:hAnsi="Times New Roman" w:cs="Times New Roman"/>
          <w:bCs/>
          <w:sz w:val="24"/>
          <w:szCs w:val="24"/>
        </w:rPr>
        <w:t>Ferrocene</w:t>
      </w:r>
      <w:proofErr w:type="gramEnd"/>
      <w:r w:rsidR="009F09D1">
        <w:rPr>
          <w:rFonts w:ascii="Times New Roman" w:hAnsi="Times New Roman" w:cs="Times New Roman"/>
          <w:bCs/>
          <w:sz w:val="24"/>
          <w:szCs w:val="24"/>
        </w:rPr>
        <w:t xml:space="preserve"> was discovered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773258" w14:textId="2AD6C683" w:rsidR="005043E2" w:rsidRDefault="009F09D1" w:rsidP="00A8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Goeffrey</w:t>
      </w:r>
      <w:proofErr w:type="spellEnd"/>
    </w:p>
    <w:p w14:paraId="0CBEAC98" w14:textId="1065B8DC" w:rsidR="005043E2" w:rsidRDefault="009F09D1" w:rsidP="00A8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Woodward</w:t>
      </w:r>
    </w:p>
    <w:p w14:paraId="0101DD84" w14:textId="7120A788" w:rsidR="005043E2" w:rsidRDefault="009F09D1" w:rsidP="00A8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Fischer and Wilkinson</w:t>
      </w:r>
    </w:p>
    <w:p w14:paraId="53AEB9F4" w14:textId="70877AA1" w:rsidR="009F09D1" w:rsidRDefault="009F09D1" w:rsidP="00A80E3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them</w:t>
      </w:r>
    </w:p>
    <w:p w14:paraId="4BD343B1" w14:textId="48743119" w:rsidR="005043E2" w:rsidRP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(v)  </w:t>
      </w:r>
      <w:r w:rsidR="009F09D1">
        <w:rPr>
          <w:rFonts w:ascii="Times New Roman" w:hAnsi="Times New Roman" w:cs="Times New Roman"/>
          <w:bCs/>
          <w:sz w:val="24"/>
          <w:szCs w:val="24"/>
        </w:rPr>
        <w:t>One of the following gives the formula of ferrocene</w:t>
      </w:r>
    </w:p>
    <w:p w14:paraId="32E65A3D" w14:textId="3440BBEA" w:rsid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(a) </w:t>
      </w:r>
      <w:proofErr w:type="gramStart"/>
      <w:r w:rsidR="009F09D1">
        <w:rPr>
          <w:rFonts w:ascii="Times New Roman" w:hAnsi="Times New Roman" w:cs="Times New Roman"/>
          <w:bCs/>
          <w:sz w:val="24"/>
          <w:szCs w:val="24"/>
        </w:rPr>
        <w:t>Fe(</w:t>
      </w:r>
      <w:proofErr w:type="gramEnd"/>
      <w:r w:rsidR="009F09D1">
        <w:rPr>
          <w:rFonts w:ascii="Times New Roman" w:hAnsi="Times New Roman" w:cs="Times New Roman"/>
          <w:bCs/>
          <w:sz w:val="24"/>
          <w:szCs w:val="24"/>
        </w:rPr>
        <w:t>CO)</w:t>
      </w:r>
      <w:r w:rsidR="009F09D1" w:rsidRPr="009F09D1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</w:p>
    <w:p w14:paraId="5F0DC4DC" w14:textId="7F9F76BF" w:rsid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(b) </w:t>
      </w:r>
      <w:proofErr w:type="gramStart"/>
      <w:r w:rsidR="009F09D1">
        <w:rPr>
          <w:rFonts w:ascii="Times New Roman" w:hAnsi="Times New Roman" w:cs="Times New Roman"/>
          <w:bCs/>
          <w:sz w:val="24"/>
          <w:szCs w:val="24"/>
        </w:rPr>
        <w:t>Fe(</w:t>
      </w:r>
      <w:proofErr w:type="gramEnd"/>
      <w:r w:rsidR="009F09D1">
        <w:rPr>
          <w:rFonts w:ascii="Times New Roman" w:hAnsi="Times New Roman" w:cs="Times New Roman"/>
          <w:bCs/>
          <w:sz w:val="24"/>
          <w:szCs w:val="24"/>
        </w:rPr>
        <w:t>C</w:t>
      </w:r>
      <w:r w:rsidR="009F09D1" w:rsidRPr="009F09D1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9F09D1">
        <w:rPr>
          <w:rFonts w:ascii="Times New Roman" w:hAnsi="Times New Roman" w:cs="Times New Roman"/>
          <w:bCs/>
          <w:sz w:val="24"/>
          <w:szCs w:val="24"/>
        </w:rPr>
        <w:t>H</w:t>
      </w:r>
      <w:r w:rsidR="009F09D1" w:rsidRPr="009F09D1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="009F09D1">
        <w:rPr>
          <w:rFonts w:ascii="Times New Roman" w:hAnsi="Times New Roman" w:cs="Times New Roman"/>
          <w:bCs/>
          <w:sz w:val="24"/>
          <w:szCs w:val="24"/>
        </w:rPr>
        <w:t>)</w:t>
      </w:r>
      <w:r w:rsidR="009F09D1" w:rsidRPr="009F09D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14:paraId="749661A1" w14:textId="324C565B" w:rsid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(c) </w:t>
      </w:r>
      <w:proofErr w:type="gramStart"/>
      <w:r w:rsidR="009F09D1">
        <w:rPr>
          <w:rFonts w:ascii="Times New Roman" w:hAnsi="Times New Roman" w:cs="Times New Roman"/>
          <w:bCs/>
          <w:sz w:val="24"/>
          <w:szCs w:val="24"/>
        </w:rPr>
        <w:t>Fe</w:t>
      </w:r>
      <w:r w:rsidR="009F09D1" w:rsidRPr="009F09D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9F09D1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9F09D1">
        <w:rPr>
          <w:rFonts w:ascii="Times New Roman" w:hAnsi="Times New Roman" w:cs="Times New Roman"/>
          <w:bCs/>
          <w:sz w:val="24"/>
          <w:szCs w:val="24"/>
        </w:rPr>
        <w:t>CO)</w:t>
      </w:r>
      <w:r w:rsidR="009F09D1">
        <w:rPr>
          <w:rFonts w:ascii="Times New Roman" w:hAnsi="Times New Roman" w:cs="Times New Roman"/>
          <w:bCs/>
          <w:sz w:val="24"/>
          <w:szCs w:val="24"/>
          <w:vertAlign w:val="subscript"/>
        </w:rPr>
        <w:t>9</w:t>
      </w:r>
    </w:p>
    <w:p w14:paraId="482C54EC" w14:textId="5CBFAC2A" w:rsid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(d) </w:t>
      </w:r>
      <w:r w:rsidR="009F09D1"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67C2D040" w14:textId="1C3EAF94" w:rsidR="005043E2" w:rsidRDefault="005043E2" w:rsidP="005043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(vi) </w:t>
      </w:r>
      <w:r w:rsidR="009F09D1">
        <w:rPr>
          <w:rFonts w:ascii="Times New Roman" w:hAnsi="Times New Roman" w:cs="Times New Roman"/>
          <w:bCs/>
          <w:sz w:val="24"/>
          <w:szCs w:val="24"/>
        </w:rPr>
        <w:t>Aluminium</w:t>
      </w:r>
      <w:proofErr w:type="gramEnd"/>
      <w:r w:rsidR="009F09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09D1">
        <w:rPr>
          <w:rFonts w:ascii="Times New Roman" w:hAnsi="Times New Roman" w:cs="Times New Roman"/>
          <w:bCs/>
          <w:sz w:val="24"/>
          <w:szCs w:val="24"/>
        </w:rPr>
        <w:t>trimethyl</w:t>
      </w:r>
      <w:proofErr w:type="spellEnd"/>
      <w:r w:rsidR="009F09D1">
        <w:rPr>
          <w:rFonts w:ascii="Times New Roman" w:hAnsi="Times New Roman" w:cs="Times New Roman"/>
          <w:bCs/>
          <w:sz w:val="24"/>
          <w:szCs w:val="24"/>
        </w:rPr>
        <w:t xml:space="preserve"> is </w:t>
      </w:r>
    </w:p>
    <w:p w14:paraId="78FD8A6C" w14:textId="21CB8E32" w:rsidR="005043E2" w:rsidRDefault="009F09D1" w:rsidP="00A80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monomer</w:t>
      </w:r>
    </w:p>
    <w:p w14:paraId="35DAB7DA" w14:textId="60A0F6D7" w:rsidR="005043E2" w:rsidRDefault="009F09D1" w:rsidP="00A80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dimer</w:t>
      </w:r>
    </w:p>
    <w:p w14:paraId="4D0CD3C9" w14:textId="2C106AF4" w:rsidR="005043E2" w:rsidRDefault="009F09D1" w:rsidP="00A80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polymer</w:t>
      </w:r>
    </w:p>
    <w:p w14:paraId="2D044B4D" w14:textId="338DE418" w:rsidR="005043E2" w:rsidRDefault="009F09D1" w:rsidP="00A80E3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77681340" w14:textId="0AC8DD6C" w:rsidR="005043E2" w:rsidRPr="008C668D" w:rsidRDefault="005043E2" w:rsidP="008C668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(vii) </w:t>
      </w:r>
      <w:r w:rsidR="009F09D1">
        <w:rPr>
          <w:rFonts w:ascii="Times New Roman" w:hAnsi="Times New Roman" w:cs="Times New Roman"/>
          <w:bCs/>
          <w:sz w:val="24"/>
          <w:szCs w:val="24"/>
        </w:rPr>
        <w:t>Choose the correct statement</w:t>
      </w:r>
    </w:p>
    <w:p w14:paraId="42B1747F" w14:textId="0400D40E" w:rsidR="008C668D" w:rsidRDefault="009F09D1" w:rsidP="008C66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Ferrocene is aromatic in character and more reactive than benzene</w:t>
      </w:r>
    </w:p>
    <w:p w14:paraId="25A23C66" w14:textId="788EC647" w:rsidR="008C668D" w:rsidRDefault="009F09D1" w:rsidP="008C66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Ferrocene </w:t>
      </w:r>
      <w:r>
        <w:rPr>
          <w:rFonts w:ascii="Times New Roman" w:hAnsi="Times New Roman" w:cs="Times New Roman"/>
          <w:bCs/>
          <w:sz w:val="24"/>
          <w:szCs w:val="24"/>
        </w:rPr>
        <w:t>is aromatic in character and less</w:t>
      </w:r>
      <w:r>
        <w:rPr>
          <w:rFonts w:ascii="Times New Roman" w:hAnsi="Times New Roman" w:cs="Times New Roman"/>
          <w:bCs/>
          <w:sz w:val="24"/>
          <w:szCs w:val="24"/>
        </w:rPr>
        <w:t xml:space="preserve"> reactive than benzene</w:t>
      </w:r>
    </w:p>
    <w:p w14:paraId="4C8F2FC8" w14:textId="43DD1F1A" w:rsidR="008C668D" w:rsidRDefault="009F09D1" w:rsidP="008C66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Ferrocene is </w:t>
      </w:r>
      <w:r>
        <w:rPr>
          <w:rFonts w:ascii="Times New Roman" w:hAnsi="Times New Roman" w:cs="Times New Roman"/>
          <w:bCs/>
          <w:sz w:val="24"/>
          <w:szCs w:val="24"/>
        </w:rPr>
        <w:t xml:space="preserve">neither </w:t>
      </w:r>
      <w:r>
        <w:rPr>
          <w:rFonts w:ascii="Times New Roman" w:hAnsi="Times New Roman" w:cs="Times New Roman"/>
          <w:bCs/>
          <w:sz w:val="24"/>
          <w:szCs w:val="24"/>
        </w:rPr>
        <w:t xml:space="preserve">aromatic </w:t>
      </w:r>
      <w:r>
        <w:rPr>
          <w:rFonts w:ascii="Times New Roman" w:hAnsi="Times New Roman" w:cs="Times New Roman"/>
          <w:bCs/>
          <w:sz w:val="24"/>
          <w:szCs w:val="24"/>
        </w:rPr>
        <w:t xml:space="preserve">nor </w:t>
      </w:r>
      <w:r>
        <w:rPr>
          <w:rFonts w:ascii="Times New Roman" w:hAnsi="Times New Roman" w:cs="Times New Roman"/>
          <w:bCs/>
          <w:sz w:val="24"/>
          <w:szCs w:val="24"/>
        </w:rPr>
        <w:t xml:space="preserve"> reactive </w:t>
      </w:r>
      <w:r>
        <w:rPr>
          <w:rFonts w:ascii="Times New Roman" w:hAnsi="Times New Roman" w:cs="Times New Roman"/>
          <w:bCs/>
          <w:sz w:val="24"/>
          <w:szCs w:val="24"/>
        </w:rPr>
        <w:t>as compare to</w:t>
      </w:r>
      <w:r>
        <w:rPr>
          <w:rFonts w:ascii="Times New Roman" w:hAnsi="Times New Roman" w:cs="Times New Roman"/>
          <w:bCs/>
          <w:sz w:val="24"/>
          <w:szCs w:val="24"/>
        </w:rPr>
        <w:t xml:space="preserve"> benzene</w:t>
      </w:r>
    </w:p>
    <w:p w14:paraId="36834C2D" w14:textId="61F7A722" w:rsidR="008C668D" w:rsidRDefault="009F09D1" w:rsidP="008C66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34E18150" w14:textId="162613AE" w:rsidR="008C668D" w:rsidRPr="009F09D1" w:rsidRDefault="008C668D" w:rsidP="008C668D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(viii) </w:t>
      </w:r>
      <w:r w:rsidR="009F09D1">
        <w:rPr>
          <w:rFonts w:ascii="Times New Roman" w:hAnsi="Times New Roman" w:cs="Times New Roman"/>
          <w:sz w:val="24"/>
          <w:szCs w:val="24"/>
        </w:rPr>
        <w:t>One of the following about ferrocene is correct</w:t>
      </w:r>
    </w:p>
    <w:p w14:paraId="6FB19082" w14:textId="1089A453" w:rsidR="008C668D" w:rsidRDefault="0005263E" w:rsidP="008C66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diamagnetic orange red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crystas</w:t>
      </w:r>
      <w:proofErr w:type="spellEnd"/>
    </w:p>
    <w:p w14:paraId="646CCAA9" w14:textId="7A1ED3BA" w:rsidR="008C668D" w:rsidRDefault="0005263E" w:rsidP="008C66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yellow liquid</w:t>
      </w:r>
    </w:p>
    <w:p w14:paraId="085906FC" w14:textId="6D950D7A" w:rsidR="008C668D" w:rsidRDefault="0005263E" w:rsidP="008C66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not aromatic</w:t>
      </w:r>
    </w:p>
    <w:p w14:paraId="38EE050C" w14:textId="79FB47FB" w:rsidR="008C668D" w:rsidRDefault="0005263E" w:rsidP="008C66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less reactive than benzene</w:t>
      </w:r>
    </w:p>
    <w:p w14:paraId="4033D884" w14:textId="79D826C4" w:rsidR="008C668D" w:rsidRDefault="008C668D" w:rsidP="008C668D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(ix) </w:t>
      </w:r>
      <w:r w:rsidR="0005263E">
        <w:rPr>
          <w:rFonts w:ascii="Times New Roman" w:hAnsi="Times New Roman" w:cs="Times New Roman"/>
          <w:bCs/>
          <w:sz w:val="24"/>
          <w:szCs w:val="24"/>
        </w:rPr>
        <w:t xml:space="preserve">The structure </w:t>
      </w:r>
      <w:proofErr w:type="gramStart"/>
      <w:r w:rsidR="0005263E">
        <w:rPr>
          <w:rFonts w:ascii="Times New Roman" w:hAnsi="Times New Roman" w:cs="Times New Roman"/>
          <w:bCs/>
          <w:sz w:val="24"/>
          <w:szCs w:val="24"/>
        </w:rPr>
        <w:t>Li</w:t>
      </w:r>
      <w:r w:rsidR="0005263E" w:rsidRPr="0005263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05263E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05263E">
        <w:rPr>
          <w:rFonts w:ascii="Times New Roman" w:hAnsi="Times New Roman" w:cs="Times New Roman"/>
          <w:bCs/>
          <w:sz w:val="24"/>
          <w:szCs w:val="24"/>
        </w:rPr>
        <w:t>CH</w:t>
      </w:r>
      <w:r w:rsidR="0005263E" w:rsidRPr="0005263E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="0005263E">
        <w:rPr>
          <w:rFonts w:ascii="Times New Roman" w:hAnsi="Times New Roman" w:cs="Times New Roman"/>
          <w:bCs/>
          <w:sz w:val="24"/>
          <w:szCs w:val="24"/>
        </w:rPr>
        <w:t>)</w:t>
      </w:r>
      <w:r w:rsidR="0005263E" w:rsidRPr="0005263E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="0005263E">
        <w:rPr>
          <w:rFonts w:ascii="Times New Roman" w:hAnsi="Times New Roman" w:cs="Times New Roman"/>
          <w:bCs/>
          <w:sz w:val="24"/>
          <w:szCs w:val="24"/>
        </w:rPr>
        <w:t xml:space="preserve"> is</w:t>
      </w:r>
    </w:p>
    <w:p w14:paraId="157909ED" w14:textId="6B68F5CE" w:rsidR="00090DD5" w:rsidRDefault="0005263E" w:rsidP="00090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Pyramidal</w:t>
      </w:r>
    </w:p>
    <w:p w14:paraId="03DEE8DC" w14:textId="72AED43F" w:rsidR="00090DD5" w:rsidRDefault="0005263E" w:rsidP="00090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Tetrahedral</w:t>
      </w:r>
    </w:p>
    <w:p w14:paraId="22355FDA" w14:textId="63950EC1" w:rsidR="00090DD5" w:rsidRDefault="0005263E" w:rsidP="00090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Square planar</w:t>
      </w:r>
    </w:p>
    <w:p w14:paraId="6430F396" w14:textId="5A300647" w:rsidR="00090DD5" w:rsidRDefault="0005263E" w:rsidP="00090DD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 of these</w:t>
      </w:r>
    </w:p>
    <w:p w14:paraId="4ACC7837" w14:textId="72FEA228" w:rsidR="00090DD5" w:rsidRDefault="00090DD5" w:rsidP="00090DD5">
      <w:pPr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(x) </w:t>
      </w:r>
      <w:proofErr w:type="spellStart"/>
      <w:r w:rsidR="0005263E">
        <w:rPr>
          <w:rFonts w:ascii="Times New Roman" w:hAnsi="Times New Roman" w:cs="Times New Roman"/>
          <w:bCs/>
          <w:sz w:val="24"/>
          <w:szCs w:val="24"/>
        </w:rPr>
        <w:t>Trialkyl</w:t>
      </w:r>
      <w:proofErr w:type="spellEnd"/>
      <w:r w:rsidR="0005263E">
        <w:rPr>
          <w:rFonts w:ascii="Times New Roman" w:hAnsi="Times New Roman" w:cs="Times New Roman"/>
          <w:bCs/>
          <w:sz w:val="24"/>
          <w:szCs w:val="24"/>
        </w:rPr>
        <w:t xml:space="preserve"> aluminium behaves as a </w:t>
      </w:r>
    </w:p>
    <w:p w14:paraId="36392CA4" w14:textId="330ED79C" w:rsidR="00090DD5" w:rsidRDefault="0005263E" w:rsidP="00090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Lewis base </w:t>
      </w:r>
    </w:p>
    <w:p w14:paraId="38F53C16" w14:textId="4E9FB5CB" w:rsidR="0005263E" w:rsidRDefault="0005263E" w:rsidP="00090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Lewis acid</w:t>
      </w:r>
    </w:p>
    <w:p w14:paraId="47C0E861" w14:textId="660FFFFC" w:rsidR="0005263E" w:rsidRDefault="0005263E" w:rsidP="00090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Neutral</w:t>
      </w:r>
    </w:p>
    <w:p w14:paraId="13C0C9F2" w14:textId="35876624" w:rsidR="0005263E" w:rsidRDefault="0005263E" w:rsidP="00090D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None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thses</w:t>
      </w:r>
      <w:proofErr w:type="spellEnd"/>
    </w:p>
    <w:p w14:paraId="4F8C3075" w14:textId="77777777" w:rsidR="00090DD5" w:rsidRDefault="00090DD5" w:rsidP="00090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0ED2BF" w14:textId="77777777" w:rsidR="00090DD5" w:rsidRPr="00090DD5" w:rsidRDefault="00090DD5" w:rsidP="00090D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DD5">
        <w:rPr>
          <w:rFonts w:ascii="Times New Roman" w:hAnsi="Times New Roman" w:cs="Times New Roman"/>
          <w:b/>
          <w:bCs/>
          <w:sz w:val="28"/>
          <w:szCs w:val="28"/>
        </w:rPr>
        <w:t>Section B</w:t>
      </w:r>
    </w:p>
    <w:p w14:paraId="6975D2B0" w14:textId="6248F609" w:rsidR="0005263E" w:rsidRPr="0005263E" w:rsidRDefault="0005263E" w:rsidP="000526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63E">
        <w:rPr>
          <w:rFonts w:ascii="Times New Roman" w:hAnsi="Times New Roman" w:cs="Times New Roman"/>
          <w:bCs/>
          <w:sz w:val="24"/>
          <w:szCs w:val="24"/>
        </w:rPr>
        <w:t xml:space="preserve">What is Back Bonding? Explains the Structure, Bonding, </w:t>
      </w:r>
      <w:proofErr w:type="spellStart"/>
      <w:r w:rsidRPr="0005263E">
        <w:rPr>
          <w:rFonts w:ascii="Times New Roman" w:hAnsi="Times New Roman" w:cs="Times New Roman"/>
          <w:bCs/>
          <w:sz w:val="24"/>
          <w:szCs w:val="24"/>
        </w:rPr>
        <w:t>Hybradisation</w:t>
      </w:r>
      <w:proofErr w:type="spellEnd"/>
      <w:r w:rsidRPr="0005263E">
        <w:rPr>
          <w:rFonts w:ascii="Times New Roman" w:hAnsi="Times New Roman" w:cs="Times New Roman"/>
          <w:bCs/>
          <w:sz w:val="24"/>
          <w:szCs w:val="24"/>
        </w:rPr>
        <w:t xml:space="preserve"> and Magnetic prope</w:t>
      </w:r>
      <w:r>
        <w:rPr>
          <w:rFonts w:ascii="Times New Roman" w:hAnsi="Times New Roman" w:cs="Times New Roman"/>
          <w:bCs/>
          <w:sz w:val="24"/>
          <w:szCs w:val="24"/>
        </w:rPr>
        <w:t>rties of Zeiss’s salt complex.</w:t>
      </w:r>
    </w:p>
    <w:p w14:paraId="24139C6D" w14:textId="77777777" w:rsidR="0005263E" w:rsidRDefault="0005263E" w:rsidP="000526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63E">
        <w:rPr>
          <w:rFonts w:ascii="Times New Roman" w:hAnsi="Times New Roman" w:cs="Times New Roman"/>
          <w:bCs/>
          <w:sz w:val="24"/>
          <w:szCs w:val="24"/>
        </w:rPr>
        <w:t>Explains the 18 electrons concepts for Ferrocene?  Explain the Preparation of Ferrocene? Comparison of aromaticity and reactivity with that of benzene?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28BAE1" w14:textId="5C2A5FEE" w:rsidR="00090DD5" w:rsidRDefault="0005263E" w:rsidP="000526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Give the name, preparation and structure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Zeise’s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salt. Whether it shows synergic effect.</w:t>
      </w:r>
    </w:p>
    <w:p w14:paraId="1445FDE8" w14:textId="72373D28" w:rsidR="0005263E" w:rsidRDefault="0005263E" w:rsidP="000526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 the preparation, reaction and structure of ferrocene.</w:t>
      </w:r>
    </w:p>
    <w:p w14:paraId="3A413266" w14:textId="6A5A082C" w:rsidR="0005263E" w:rsidRDefault="0005263E" w:rsidP="0005263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</w:t>
      </w:r>
      <w:r w:rsidR="00783D28">
        <w:rPr>
          <w:rFonts w:ascii="Times New Roman" w:hAnsi="Times New Roman" w:cs="Times New Roman"/>
          <w:bCs/>
          <w:sz w:val="24"/>
          <w:szCs w:val="24"/>
        </w:rPr>
        <w:t xml:space="preserve">ss the role of </w:t>
      </w:r>
      <w:proofErr w:type="spellStart"/>
      <w:r w:rsidR="00783D28">
        <w:rPr>
          <w:rFonts w:ascii="Times New Roman" w:hAnsi="Times New Roman" w:cs="Times New Roman"/>
          <w:bCs/>
          <w:sz w:val="24"/>
          <w:szCs w:val="24"/>
        </w:rPr>
        <w:t>trimethyl</w:t>
      </w:r>
      <w:proofErr w:type="spellEnd"/>
      <w:r w:rsidR="00783D28">
        <w:rPr>
          <w:rFonts w:ascii="Times New Roman" w:hAnsi="Times New Roman" w:cs="Times New Roman"/>
          <w:bCs/>
          <w:sz w:val="24"/>
          <w:szCs w:val="24"/>
        </w:rPr>
        <w:t xml:space="preserve"> aluminium in polymerisation of ethane.</w:t>
      </w:r>
    </w:p>
    <w:p w14:paraId="49C229F7" w14:textId="0BAC52CE" w:rsidR="00783D28" w:rsidRDefault="00783D28" w:rsidP="00783D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 an account of multicentre bonding in metal alkyls.</w:t>
      </w:r>
    </w:p>
    <w:p w14:paraId="796AA797" w14:textId="276E0C09" w:rsidR="00783D28" w:rsidRDefault="00783D28" w:rsidP="00783D2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Short notes of the following questions</w:t>
      </w:r>
    </w:p>
    <w:p w14:paraId="27F32B55" w14:textId="77777777" w:rsidR="00783D28" w:rsidRPr="00783D28" w:rsidRDefault="00783D28" w:rsidP="00783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28">
        <w:rPr>
          <w:rFonts w:ascii="Times New Roman" w:hAnsi="Times New Roman" w:cs="Times New Roman"/>
          <w:bCs/>
          <w:sz w:val="24"/>
          <w:szCs w:val="24"/>
        </w:rPr>
        <w:t xml:space="preserve">What is the geometry of </w:t>
      </w:r>
      <w:proofErr w:type="spellStart"/>
      <w:r w:rsidRPr="00783D28">
        <w:rPr>
          <w:rFonts w:ascii="Times New Roman" w:hAnsi="Times New Roman" w:cs="Times New Roman"/>
          <w:bCs/>
          <w:sz w:val="24"/>
          <w:szCs w:val="24"/>
        </w:rPr>
        <w:t>pentacarbonyl</w:t>
      </w:r>
      <w:proofErr w:type="spellEnd"/>
      <w:r w:rsidRPr="00783D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83D28">
        <w:rPr>
          <w:rFonts w:ascii="Times New Roman" w:hAnsi="Times New Roman" w:cs="Times New Roman"/>
          <w:bCs/>
          <w:sz w:val="24"/>
          <w:szCs w:val="24"/>
        </w:rPr>
        <w:t>iron(</w:t>
      </w:r>
      <w:proofErr w:type="gramEnd"/>
      <w:r w:rsidRPr="00783D28">
        <w:rPr>
          <w:rFonts w:ascii="Times New Roman" w:hAnsi="Times New Roman" w:cs="Times New Roman"/>
          <w:bCs/>
          <w:sz w:val="24"/>
          <w:szCs w:val="24"/>
        </w:rPr>
        <w:t>0)?</w:t>
      </w:r>
    </w:p>
    <w:p w14:paraId="36D21BDE" w14:textId="77777777" w:rsidR="00783D28" w:rsidRPr="00783D28" w:rsidRDefault="00783D28" w:rsidP="00783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28">
        <w:rPr>
          <w:rFonts w:ascii="Times New Roman" w:hAnsi="Times New Roman" w:cs="Times New Roman"/>
          <w:bCs/>
          <w:sz w:val="24"/>
          <w:szCs w:val="24"/>
        </w:rPr>
        <w:t>What is the electron count for ferrocene?</w:t>
      </w:r>
    </w:p>
    <w:p w14:paraId="3583F222" w14:textId="77777777" w:rsidR="00783D28" w:rsidRPr="00783D28" w:rsidRDefault="00783D28" w:rsidP="00783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28">
        <w:rPr>
          <w:rFonts w:ascii="Times New Roman" w:hAnsi="Times New Roman" w:cs="Times New Roman"/>
          <w:bCs/>
          <w:sz w:val="24"/>
          <w:szCs w:val="24"/>
        </w:rPr>
        <w:t xml:space="preserve">How many bridging carbonyl ligands are present in solid </w:t>
      </w:r>
      <w:proofErr w:type="gramStart"/>
      <w:r w:rsidRPr="00783D28">
        <w:rPr>
          <w:rFonts w:ascii="Times New Roman" w:hAnsi="Times New Roman" w:cs="Times New Roman"/>
          <w:bCs/>
          <w:sz w:val="24"/>
          <w:szCs w:val="24"/>
        </w:rPr>
        <w:t>Co</w:t>
      </w:r>
      <w:r w:rsidRPr="00783D2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783D2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783D28">
        <w:rPr>
          <w:rFonts w:ascii="Times New Roman" w:hAnsi="Times New Roman" w:cs="Times New Roman"/>
          <w:bCs/>
          <w:sz w:val="24"/>
          <w:szCs w:val="24"/>
        </w:rPr>
        <w:t>CO)</w:t>
      </w:r>
      <w:r w:rsidRPr="00783D28">
        <w:rPr>
          <w:rFonts w:ascii="Times New Roman" w:hAnsi="Times New Roman" w:cs="Times New Roman"/>
          <w:bCs/>
          <w:sz w:val="24"/>
          <w:szCs w:val="24"/>
          <w:vertAlign w:val="subscript"/>
        </w:rPr>
        <w:t>8</w:t>
      </w:r>
      <w:r w:rsidRPr="00783D28">
        <w:rPr>
          <w:rFonts w:ascii="Times New Roman" w:hAnsi="Times New Roman" w:cs="Times New Roman"/>
          <w:bCs/>
          <w:sz w:val="24"/>
          <w:szCs w:val="24"/>
        </w:rPr>
        <w:t>?</w:t>
      </w:r>
    </w:p>
    <w:p w14:paraId="033871B0" w14:textId="21ECDE11" w:rsidR="00783D28" w:rsidRPr="00783D28" w:rsidRDefault="00783D28" w:rsidP="00783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D28">
        <w:rPr>
          <w:rFonts w:ascii="Times New Roman" w:hAnsi="Times New Roman" w:cs="Times New Roman"/>
          <w:bCs/>
          <w:sz w:val="24"/>
          <w:szCs w:val="24"/>
        </w:rPr>
        <w:t>What is the name of CH</w:t>
      </w:r>
      <w:r w:rsidRPr="00783D2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783D28">
        <w:rPr>
          <w:rFonts w:ascii="Times New Roman" w:hAnsi="Times New Roman" w:cs="Times New Roman"/>
          <w:bCs/>
          <w:sz w:val="24"/>
          <w:szCs w:val="24"/>
        </w:rPr>
        <w:t>-Be-CH</w:t>
      </w:r>
      <w:r w:rsidRPr="00783D28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</w:p>
    <w:p w14:paraId="170FF23E" w14:textId="692C7213" w:rsidR="00783D28" w:rsidRDefault="00783D28" w:rsidP="00783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role of Ziegler-Natta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catalyst.</w:t>
      </w:r>
      <w:proofErr w:type="gramEnd"/>
    </w:p>
    <w:p w14:paraId="005C1F61" w14:textId="2F432B62" w:rsidR="00783D28" w:rsidRDefault="00783D28" w:rsidP="00783D2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Why lithium alkyl and aryls are more stable than the corresponding alkyl or aryls of other alkali metals?</w:t>
      </w:r>
    </w:p>
    <w:p w14:paraId="219ACD79" w14:textId="77777777" w:rsidR="00B101EB" w:rsidRPr="007A2EBB" w:rsidRDefault="00B101EB" w:rsidP="00147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9E75F9C" w14:textId="43ECEA13" w:rsidR="0032719D" w:rsidRPr="007A2EBB" w:rsidRDefault="008267B0" w:rsidP="00A80E3F">
      <w:pPr>
        <w:pStyle w:val="ListParagraph"/>
        <w:numPr>
          <w:ilvl w:val="0"/>
          <w:numId w:val="1"/>
        </w:numPr>
        <w:spacing w:after="60"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7A2EBB">
        <w:rPr>
          <w:rFonts w:ascii="Times New Roman" w:hAnsi="Times New Roman" w:cs="Times New Roman"/>
          <w:bCs/>
        </w:rPr>
        <w:t xml:space="preserve"> </w:t>
      </w:r>
      <w:r w:rsidR="0032719D" w:rsidRPr="007A2EBB">
        <w:rPr>
          <w:rFonts w:ascii="Times New Roman" w:hAnsi="Times New Roman" w:cs="Times New Roman"/>
          <w:bCs/>
        </w:rPr>
        <w:t xml:space="preserve">(N.B. </w:t>
      </w:r>
      <w:r w:rsidR="0032719D" w:rsidRPr="007A2EBB">
        <w:rPr>
          <w:rFonts w:ascii="Times New Roman" w:hAnsi="Times New Roman" w:cs="Times New Roman"/>
        </w:rPr>
        <w:t xml:space="preserve">Students are required to submit the assignments on declared dates (within one week when the assignment is given). </w:t>
      </w:r>
      <w:r w:rsidR="0032719D" w:rsidRPr="007A2EBB">
        <w:rPr>
          <w:rFonts w:ascii="Times New Roman" w:hAnsi="Times New Roman" w:cs="Times New Roman"/>
          <w:b/>
          <w:bCs/>
          <w:u w:val="single"/>
        </w:rPr>
        <w:t>Late submission will be penalized with low marks</w:t>
      </w:r>
      <w:r w:rsidR="0032719D" w:rsidRPr="007A2EBB">
        <w:rPr>
          <w:rFonts w:ascii="Times New Roman" w:hAnsi="Times New Roman" w:cs="Times New Roman"/>
        </w:rPr>
        <w:t>. Assignments which are copied or are of poor quality may be asked for re-submission of assignments.)</w:t>
      </w:r>
    </w:p>
    <w:sectPr w:rsidR="0032719D" w:rsidRPr="007A2EBB" w:rsidSect="00174049">
      <w:headerReference w:type="default" r:id="rId8"/>
      <w:footerReference w:type="default" r:id="rId9"/>
      <w:pgSz w:w="12240" w:h="15840"/>
      <w:pgMar w:top="1440" w:right="1077" w:bottom="1134" w:left="1077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F0B45" w14:textId="77777777" w:rsidR="00F97A0C" w:rsidRDefault="00F97A0C" w:rsidP="00CE0ABA">
      <w:pPr>
        <w:spacing w:after="0" w:line="240" w:lineRule="auto"/>
      </w:pPr>
      <w:r>
        <w:separator/>
      </w:r>
    </w:p>
  </w:endnote>
  <w:endnote w:type="continuationSeparator" w:id="0">
    <w:p w14:paraId="16885A45" w14:textId="77777777" w:rsidR="00F97A0C" w:rsidRDefault="00F97A0C" w:rsidP="00C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256A" w14:textId="37A4A882" w:rsidR="005043E2" w:rsidRPr="001D3F4A" w:rsidRDefault="005043E2" w:rsidP="000F7FB6">
    <w:pPr>
      <w:pStyle w:val="Footer"/>
      <w:jc w:val="center"/>
      <w:rPr>
        <w:rFonts w:ascii="Times New Roman" w:hAnsi="Times New Roman" w:cs="Times New Roman"/>
      </w:rPr>
    </w:pPr>
    <w:r w:rsidRPr="001D3F4A">
      <w:rPr>
        <w:rFonts w:ascii="Times New Roman" w:hAnsi="Times New Roman" w:cs="Times New Roman"/>
        <w:b/>
        <w:bCs/>
      </w:rPr>
      <w:t xml:space="preserve">Faculty Name: </w:t>
    </w:r>
    <w:proofErr w:type="spellStart"/>
    <w:r w:rsidRPr="001D3F4A">
      <w:rPr>
        <w:rFonts w:ascii="Times New Roman" w:hAnsi="Times New Roman" w:cs="Times New Roman"/>
      </w:rPr>
      <w:t>Dr.</w:t>
    </w:r>
    <w:proofErr w:type="spellEnd"/>
    <w:r w:rsidRPr="001D3F4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Rabindra Nath Pradhan</w:t>
    </w:r>
    <w:r w:rsidRPr="001D3F4A">
      <w:rPr>
        <w:rFonts w:ascii="Times New Roman" w:hAnsi="Times New Roman" w:cs="Times New Roman"/>
      </w:rPr>
      <w:t xml:space="preserve">, Asst. </w:t>
    </w:r>
    <w:proofErr w:type="spellStart"/>
    <w:r w:rsidRPr="001D3F4A">
      <w:rPr>
        <w:rFonts w:ascii="Times New Roman" w:hAnsi="Times New Roman" w:cs="Times New Roman"/>
      </w:rPr>
      <w:t>P</w:t>
    </w:r>
    <w:r>
      <w:rPr>
        <w:rFonts w:ascii="Times New Roman" w:hAnsi="Times New Roman" w:cs="Times New Roman"/>
      </w:rPr>
      <w:t>rof.</w:t>
    </w:r>
    <w:proofErr w:type="spellEnd"/>
    <w:r>
      <w:rPr>
        <w:rFonts w:ascii="Times New Roman" w:hAnsi="Times New Roman" w:cs="Times New Roman"/>
      </w:rPr>
      <w:t xml:space="preserve"> in Chemistry</w:t>
    </w:r>
    <w:r w:rsidRPr="001D3F4A">
      <w:rPr>
        <w:rFonts w:ascii="Times New Roman" w:hAnsi="Times New Roman" w:cs="Times New Roman"/>
      </w:rPr>
      <w:t xml:space="preserve">, </w:t>
    </w:r>
    <w:proofErr w:type="spellStart"/>
    <w:r w:rsidRPr="001D3F4A">
      <w:rPr>
        <w:rFonts w:ascii="Times New Roman" w:hAnsi="Times New Roman" w:cs="Times New Roman"/>
      </w:rPr>
      <w:t>SoAS</w:t>
    </w:r>
    <w:proofErr w:type="spellEnd"/>
    <w:r w:rsidRPr="001D3F4A">
      <w:rPr>
        <w:rFonts w:ascii="Times New Roman" w:hAnsi="Times New Roman" w:cs="Times New Roman"/>
      </w:rPr>
      <w:t xml:space="preserve">, Centurion University of Technology and Management, </w:t>
    </w:r>
    <w:proofErr w:type="spellStart"/>
    <w:r w:rsidRPr="001D3F4A">
      <w:rPr>
        <w:rFonts w:ascii="Times New Roman" w:hAnsi="Times New Roman" w:cs="Times New Roman"/>
      </w:rPr>
      <w:t>Paralakhemundi</w:t>
    </w:r>
    <w:proofErr w:type="spellEnd"/>
    <w:r w:rsidRPr="001D3F4A">
      <w:rPr>
        <w:rFonts w:ascii="Times New Roman" w:hAnsi="Times New Roman" w:cs="Times New Roman"/>
      </w:rPr>
      <w:t>, Odisha</w:t>
    </w:r>
  </w:p>
  <w:p w14:paraId="49FBBC40" w14:textId="77777777" w:rsidR="005043E2" w:rsidRDefault="00504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8E297" w14:textId="77777777" w:rsidR="00F97A0C" w:rsidRDefault="00F97A0C" w:rsidP="00CE0ABA">
      <w:pPr>
        <w:spacing w:after="0" w:line="240" w:lineRule="auto"/>
      </w:pPr>
      <w:r>
        <w:separator/>
      </w:r>
    </w:p>
  </w:footnote>
  <w:footnote w:type="continuationSeparator" w:id="0">
    <w:p w14:paraId="0DE5FC10" w14:textId="77777777" w:rsidR="00F97A0C" w:rsidRDefault="00F97A0C" w:rsidP="00CE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B7FC0" w14:textId="77777777" w:rsidR="005043E2" w:rsidRPr="00A3774E" w:rsidRDefault="005043E2" w:rsidP="00F33875">
    <w:pPr>
      <w:spacing w:after="0" w:line="276" w:lineRule="auto"/>
      <w:jc w:val="center"/>
      <w:rPr>
        <w:rFonts w:ascii="Times New Roman" w:hAnsi="Times New Roman" w:cs="Times New Roman"/>
        <w:b/>
      </w:rPr>
    </w:pPr>
    <w:r w:rsidRPr="00A3774E">
      <w:rPr>
        <w:rFonts w:ascii="Times New Roman" w:hAnsi="Times New Roman" w:cs="Times New Roman"/>
        <w:b/>
      </w:rPr>
      <w:t>SCHOOL OF APPLIED SCIENCE, CUTM, PARALAKHEMUNDI</w:t>
    </w:r>
  </w:p>
  <w:p w14:paraId="53682E77" w14:textId="15146D13" w:rsidR="005043E2" w:rsidRDefault="005043E2">
    <w:pPr>
      <w:pStyle w:val="Header"/>
    </w:pPr>
    <w:r>
      <w:rPr>
        <w:caps/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92FF1" wp14:editId="34A119A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EA058" w14:textId="470476A9" w:rsidR="005043E2" w:rsidRDefault="005043E2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83D2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92FF1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1E0EA058" w14:textId="470476A9" w:rsidR="005043E2" w:rsidRDefault="005043E2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83D2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CDC"/>
    <w:multiLevelType w:val="hybridMultilevel"/>
    <w:tmpl w:val="4BAED9E8"/>
    <w:lvl w:ilvl="0" w:tplc="207A2A4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C71B0"/>
    <w:multiLevelType w:val="hybridMultilevel"/>
    <w:tmpl w:val="8E083A86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F317032"/>
    <w:multiLevelType w:val="hybridMultilevel"/>
    <w:tmpl w:val="572CC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779"/>
    <w:multiLevelType w:val="hybridMultilevel"/>
    <w:tmpl w:val="18CE053A"/>
    <w:lvl w:ilvl="0" w:tplc="E3AA8D8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1235"/>
    <w:multiLevelType w:val="hybridMultilevel"/>
    <w:tmpl w:val="29DAD424"/>
    <w:lvl w:ilvl="0" w:tplc="4A02BB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D1B47"/>
    <w:multiLevelType w:val="hybridMultilevel"/>
    <w:tmpl w:val="72D4A72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AAF5E48"/>
    <w:multiLevelType w:val="hybridMultilevel"/>
    <w:tmpl w:val="200258E4"/>
    <w:lvl w:ilvl="0" w:tplc="066466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316A9"/>
    <w:multiLevelType w:val="hybridMultilevel"/>
    <w:tmpl w:val="54CED5CA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E6B36CB"/>
    <w:multiLevelType w:val="hybridMultilevel"/>
    <w:tmpl w:val="1E5E5090"/>
    <w:lvl w:ilvl="0" w:tplc="90AED53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610613"/>
    <w:multiLevelType w:val="hybridMultilevel"/>
    <w:tmpl w:val="14EE2B44"/>
    <w:lvl w:ilvl="0" w:tplc="A5E6E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65DB9"/>
    <w:multiLevelType w:val="hybridMultilevel"/>
    <w:tmpl w:val="534C068C"/>
    <w:lvl w:ilvl="0" w:tplc="24A63CAE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FE8626E"/>
    <w:multiLevelType w:val="hybridMultilevel"/>
    <w:tmpl w:val="D6784510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0" w:hanging="360"/>
      </w:pPr>
    </w:lvl>
    <w:lvl w:ilvl="2" w:tplc="4009001B" w:tentative="1">
      <w:start w:val="1"/>
      <w:numFmt w:val="lowerRoman"/>
      <w:lvlText w:val="%3."/>
      <w:lvlJc w:val="right"/>
      <w:pPr>
        <w:ind w:left="2040" w:hanging="180"/>
      </w:pPr>
    </w:lvl>
    <w:lvl w:ilvl="3" w:tplc="4009000F" w:tentative="1">
      <w:start w:val="1"/>
      <w:numFmt w:val="decimal"/>
      <w:lvlText w:val="%4."/>
      <w:lvlJc w:val="left"/>
      <w:pPr>
        <w:ind w:left="2760" w:hanging="360"/>
      </w:pPr>
    </w:lvl>
    <w:lvl w:ilvl="4" w:tplc="40090019" w:tentative="1">
      <w:start w:val="1"/>
      <w:numFmt w:val="lowerLetter"/>
      <w:lvlText w:val="%5."/>
      <w:lvlJc w:val="left"/>
      <w:pPr>
        <w:ind w:left="3480" w:hanging="360"/>
      </w:pPr>
    </w:lvl>
    <w:lvl w:ilvl="5" w:tplc="4009001B" w:tentative="1">
      <w:start w:val="1"/>
      <w:numFmt w:val="lowerRoman"/>
      <w:lvlText w:val="%6."/>
      <w:lvlJc w:val="right"/>
      <w:pPr>
        <w:ind w:left="4200" w:hanging="180"/>
      </w:pPr>
    </w:lvl>
    <w:lvl w:ilvl="6" w:tplc="4009000F" w:tentative="1">
      <w:start w:val="1"/>
      <w:numFmt w:val="decimal"/>
      <w:lvlText w:val="%7."/>
      <w:lvlJc w:val="left"/>
      <w:pPr>
        <w:ind w:left="4920" w:hanging="360"/>
      </w:pPr>
    </w:lvl>
    <w:lvl w:ilvl="7" w:tplc="40090019" w:tentative="1">
      <w:start w:val="1"/>
      <w:numFmt w:val="lowerLetter"/>
      <w:lvlText w:val="%8."/>
      <w:lvlJc w:val="left"/>
      <w:pPr>
        <w:ind w:left="5640" w:hanging="360"/>
      </w:pPr>
    </w:lvl>
    <w:lvl w:ilvl="8" w:tplc="4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70D7E7E"/>
    <w:multiLevelType w:val="hybridMultilevel"/>
    <w:tmpl w:val="C4AA584E"/>
    <w:lvl w:ilvl="0" w:tplc="5AAE1E0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9EA547C"/>
    <w:multiLevelType w:val="hybridMultilevel"/>
    <w:tmpl w:val="54CED5CA"/>
    <w:lvl w:ilvl="0" w:tplc="2FD21C70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sTQwNDYyNTe1NLRU0lEKTi0uzszPAykwqgUAGj8AjywAAAA="/>
  </w:docVars>
  <w:rsids>
    <w:rsidRoot w:val="003A6F47"/>
    <w:rsid w:val="0001470C"/>
    <w:rsid w:val="0001613B"/>
    <w:rsid w:val="00016CC3"/>
    <w:rsid w:val="0005263E"/>
    <w:rsid w:val="000539CA"/>
    <w:rsid w:val="00053B47"/>
    <w:rsid w:val="00064D0A"/>
    <w:rsid w:val="000816D9"/>
    <w:rsid w:val="00090DD5"/>
    <w:rsid w:val="000B42C3"/>
    <w:rsid w:val="000B7401"/>
    <w:rsid w:val="000D3C30"/>
    <w:rsid w:val="000E3C79"/>
    <w:rsid w:val="000E4A47"/>
    <w:rsid w:val="000E5952"/>
    <w:rsid w:val="000F7FB6"/>
    <w:rsid w:val="001277E4"/>
    <w:rsid w:val="0013028B"/>
    <w:rsid w:val="00142D20"/>
    <w:rsid w:val="0014797D"/>
    <w:rsid w:val="001736C6"/>
    <w:rsid w:val="00174049"/>
    <w:rsid w:val="00174AE5"/>
    <w:rsid w:val="00195551"/>
    <w:rsid w:val="00195FEB"/>
    <w:rsid w:val="00196719"/>
    <w:rsid w:val="001A2605"/>
    <w:rsid w:val="001B6F51"/>
    <w:rsid w:val="001D11CB"/>
    <w:rsid w:val="001D3F4A"/>
    <w:rsid w:val="001F7C6A"/>
    <w:rsid w:val="002006F1"/>
    <w:rsid w:val="0020352C"/>
    <w:rsid w:val="00205D17"/>
    <w:rsid w:val="00225F0F"/>
    <w:rsid w:val="00226A1D"/>
    <w:rsid w:val="00241C74"/>
    <w:rsid w:val="002515C7"/>
    <w:rsid w:val="00273C75"/>
    <w:rsid w:val="00284872"/>
    <w:rsid w:val="00294A8A"/>
    <w:rsid w:val="002A0EA0"/>
    <w:rsid w:val="002B229D"/>
    <w:rsid w:val="002C5B9A"/>
    <w:rsid w:val="002D5C4A"/>
    <w:rsid w:val="002D79D8"/>
    <w:rsid w:val="00302F1B"/>
    <w:rsid w:val="00306FA5"/>
    <w:rsid w:val="003146CB"/>
    <w:rsid w:val="0032719D"/>
    <w:rsid w:val="00333550"/>
    <w:rsid w:val="00377B0E"/>
    <w:rsid w:val="003A34A2"/>
    <w:rsid w:val="003A6F47"/>
    <w:rsid w:val="003C5F3C"/>
    <w:rsid w:val="003E0B39"/>
    <w:rsid w:val="003E18C1"/>
    <w:rsid w:val="003F3AEF"/>
    <w:rsid w:val="0040236F"/>
    <w:rsid w:val="0041056C"/>
    <w:rsid w:val="004123A4"/>
    <w:rsid w:val="00421342"/>
    <w:rsid w:val="0044065B"/>
    <w:rsid w:val="00446220"/>
    <w:rsid w:val="00451737"/>
    <w:rsid w:val="00470942"/>
    <w:rsid w:val="004B43A6"/>
    <w:rsid w:val="004B6714"/>
    <w:rsid w:val="004B6A93"/>
    <w:rsid w:val="004C0335"/>
    <w:rsid w:val="004C689E"/>
    <w:rsid w:val="004E4862"/>
    <w:rsid w:val="004E5488"/>
    <w:rsid w:val="005043E2"/>
    <w:rsid w:val="0050724C"/>
    <w:rsid w:val="00510C62"/>
    <w:rsid w:val="00532026"/>
    <w:rsid w:val="0059008F"/>
    <w:rsid w:val="0059516A"/>
    <w:rsid w:val="00595B67"/>
    <w:rsid w:val="005A2E39"/>
    <w:rsid w:val="005A6837"/>
    <w:rsid w:val="005C20E7"/>
    <w:rsid w:val="005E05B2"/>
    <w:rsid w:val="005E28C5"/>
    <w:rsid w:val="006047BE"/>
    <w:rsid w:val="00611F4F"/>
    <w:rsid w:val="006276BE"/>
    <w:rsid w:val="00662F53"/>
    <w:rsid w:val="00665221"/>
    <w:rsid w:val="00672350"/>
    <w:rsid w:val="00674288"/>
    <w:rsid w:val="00680256"/>
    <w:rsid w:val="0068199B"/>
    <w:rsid w:val="00683B71"/>
    <w:rsid w:val="006866C6"/>
    <w:rsid w:val="0069055A"/>
    <w:rsid w:val="006A0AB1"/>
    <w:rsid w:val="006A34B4"/>
    <w:rsid w:val="006A3CD6"/>
    <w:rsid w:val="006A6056"/>
    <w:rsid w:val="006B7AA2"/>
    <w:rsid w:val="006C0581"/>
    <w:rsid w:val="006C4558"/>
    <w:rsid w:val="006D6B89"/>
    <w:rsid w:val="007065B4"/>
    <w:rsid w:val="00721877"/>
    <w:rsid w:val="00741B10"/>
    <w:rsid w:val="0075507F"/>
    <w:rsid w:val="00780311"/>
    <w:rsid w:val="00783D28"/>
    <w:rsid w:val="007A2EBB"/>
    <w:rsid w:val="007B0889"/>
    <w:rsid w:val="007B1BF7"/>
    <w:rsid w:val="007B743B"/>
    <w:rsid w:val="007D093D"/>
    <w:rsid w:val="007D271D"/>
    <w:rsid w:val="007F0C3E"/>
    <w:rsid w:val="00811F39"/>
    <w:rsid w:val="008138BD"/>
    <w:rsid w:val="00817393"/>
    <w:rsid w:val="008267B0"/>
    <w:rsid w:val="00827963"/>
    <w:rsid w:val="00830CED"/>
    <w:rsid w:val="00847895"/>
    <w:rsid w:val="00862556"/>
    <w:rsid w:val="00864F49"/>
    <w:rsid w:val="00870E47"/>
    <w:rsid w:val="00887E50"/>
    <w:rsid w:val="00894506"/>
    <w:rsid w:val="008B0B12"/>
    <w:rsid w:val="008C668D"/>
    <w:rsid w:val="008D5FED"/>
    <w:rsid w:val="008E620A"/>
    <w:rsid w:val="00901501"/>
    <w:rsid w:val="00901D0E"/>
    <w:rsid w:val="00902BD8"/>
    <w:rsid w:val="00907949"/>
    <w:rsid w:val="00921353"/>
    <w:rsid w:val="0092191C"/>
    <w:rsid w:val="00922A5E"/>
    <w:rsid w:val="00930D7B"/>
    <w:rsid w:val="00936336"/>
    <w:rsid w:val="00965712"/>
    <w:rsid w:val="00966998"/>
    <w:rsid w:val="00966A0F"/>
    <w:rsid w:val="00967A07"/>
    <w:rsid w:val="009731D8"/>
    <w:rsid w:val="009872EC"/>
    <w:rsid w:val="009A2708"/>
    <w:rsid w:val="009D0E73"/>
    <w:rsid w:val="009D5D57"/>
    <w:rsid w:val="009E1249"/>
    <w:rsid w:val="009E1CF6"/>
    <w:rsid w:val="009E21D5"/>
    <w:rsid w:val="009E55E2"/>
    <w:rsid w:val="009E6EA0"/>
    <w:rsid w:val="009F09D1"/>
    <w:rsid w:val="009F29FC"/>
    <w:rsid w:val="00A203B8"/>
    <w:rsid w:val="00A40130"/>
    <w:rsid w:val="00A51800"/>
    <w:rsid w:val="00A52C21"/>
    <w:rsid w:val="00A53467"/>
    <w:rsid w:val="00A567C9"/>
    <w:rsid w:val="00A77080"/>
    <w:rsid w:val="00A80E3F"/>
    <w:rsid w:val="00A84644"/>
    <w:rsid w:val="00A8758C"/>
    <w:rsid w:val="00A92934"/>
    <w:rsid w:val="00AA12C5"/>
    <w:rsid w:val="00AA3235"/>
    <w:rsid w:val="00AB3071"/>
    <w:rsid w:val="00AF048D"/>
    <w:rsid w:val="00B101EB"/>
    <w:rsid w:val="00B37D30"/>
    <w:rsid w:val="00B404CE"/>
    <w:rsid w:val="00B672BF"/>
    <w:rsid w:val="00B8235C"/>
    <w:rsid w:val="00B8799A"/>
    <w:rsid w:val="00B925FE"/>
    <w:rsid w:val="00B93795"/>
    <w:rsid w:val="00BA0E89"/>
    <w:rsid w:val="00BA10FC"/>
    <w:rsid w:val="00BB692D"/>
    <w:rsid w:val="00BD7B6A"/>
    <w:rsid w:val="00BE02F9"/>
    <w:rsid w:val="00BE098C"/>
    <w:rsid w:val="00BE5769"/>
    <w:rsid w:val="00BE5837"/>
    <w:rsid w:val="00C14265"/>
    <w:rsid w:val="00C22F16"/>
    <w:rsid w:val="00C26CF9"/>
    <w:rsid w:val="00C31715"/>
    <w:rsid w:val="00C47092"/>
    <w:rsid w:val="00C51194"/>
    <w:rsid w:val="00C655A0"/>
    <w:rsid w:val="00C724C1"/>
    <w:rsid w:val="00C75D63"/>
    <w:rsid w:val="00C85DD5"/>
    <w:rsid w:val="00C966C0"/>
    <w:rsid w:val="00CA47B2"/>
    <w:rsid w:val="00CC2F1D"/>
    <w:rsid w:val="00CE0ABA"/>
    <w:rsid w:val="00CF3909"/>
    <w:rsid w:val="00D02806"/>
    <w:rsid w:val="00D04FB9"/>
    <w:rsid w:val="00D27BC2"/>
    <w:rsid w:val="00D410DE"/>
    <w:rsid w:val="00D42B33"/>
    <w:rsid w:val="00D44E92"/>
    <w:rsid w:val="00D70F40"/>
    <w:rsid w:val="00D71948"/>
    <w:rsid w:val="00D82F70"/>
    <w:rsid w:val="00D86A90"/>
    <w:rsid w:val="00DA2025"/>
    <w:rsid w:val="00DB158A"/>
    <w:rsid w:val="00DC3531"/>
    <w:rsid w:val="00DF32F9"/>
    <w:rsid w:val="00E13ED8"/>
    <w:rsid w:val="00E1530B"/>
    <w:rsid w:val="00E378C3"/>
    <w:rsid w:val="00E5084A"/>
    <w:rsid w:val="00E55771"/>
    <w:rsid w:val="00E55CB1"/>
    <w:rsid w:val="00E927CE"/>
    <w:rsid w:val="00EA0B75"/>
    <w:rsid w:val="00EA54F7"/>
    <w:rsid w:val="00EC5853"/>
    <w:rsid w:val="00EE659B"/>
    <w:rsid w:val="00F10469"/>
    <w:rsid w:val="00F124E4"/>
    <w:rsid w:val="00F24FF5"/>
    <w:rsid w:val="00F26FBB"/>
    <w:rsid w:val="00F33875"/>
    <w:rsid w:val="00F400DC"/>
    <w:rsid w:val="00F57BFA"/>
    <w:rsid w:val="00F608D8"/>
    <w:rsid w:val="00F654F9"/>
    <w:rsid w:val="00F70C1D"/>
    <w:rsid w:val="00F73AD9"/>
    <w:rsid w:val="00F85991"/>
    <w:rsid w:val="00F867F6"/>
    <w:rsid w:val="00F97A0C"/>
    <w:rsid w:val="00FE4C23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9873"/>
  <w15:chartTrackingRefBased/>
  <w15:docId w15:val="{A2D68608-0A28-1542-A2FE-E9AE633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CE"/>
  </w:style>
  <w:style w:type="paragraph" w:styleId="Heading1">
    <w:name w:val="heading 1"/>
    <w:basedOn w:val="Normal"/>
    <w:next w:val="Normal"/>
    <w:link w:val="Heading1Char"/>
    <w:uiPriority w:val="9"/>
    <w:qFormat/>
    <w:rsid w:val="00E927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7C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7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7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7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27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27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27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27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9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BA"/>
  </w:style>
  <w:style w:type="paragraph" w:styleId="Footer">
    <w:name w:val="footer"/>
    <w:basedOn w:val="Normal"/>
    <w:link w:val="FooterChar"/>
    <w:uiPriority w:val="99"/>
    <w:unhideWhenUsed/>
    <w:rsid w:val="00CE0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BA"/>
  </w:style>
  <w:style w:type="paragraph" w:styleId="IntenseQuote">
    <w:name w:val="Intense Quote"/>
    <w:basedOn w:val="Normal"/>
    <w:next w:val="Normal"/>
    <w:link w:val="IntenseQuoteChar"/>
    <w:uiPriority w:val="30"/>
    <w:qFormat/>
    <w:rsid w:val="00E927CE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7C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92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7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7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27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27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27CE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27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27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27C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927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7CE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27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27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927CE"/>
    <w:rPr>
      <w:b/>
      <w:bCs/>
    </w:rPr>
  </w:style>
  <w:style w:type="character" w:styleId="Emphasis">
    <w:name w:val="Emphasis"/>
    <w:basedOn w:val="DefaultParagraphFont"/>
    <w:uiPriority w:val="20"/>
    <w:qFormat/>
    <w:rsid w:val="00E927CE"/>
    <w:rPr>
      <w:i/>
      <w:iCs/>
    </w:rPr>
  </w:style>
  <w:style w:type="paragraph" w:styleId="NoSpacing">
    <w:name w:val="No Spacing"/>
    <w:uiPriority w:val="1"/>
    <w:qFormat/>
    <w:rsid w:val="00E927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27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27CE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27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27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27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27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27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27CE"/>
    <w:pPr>
      <w:outlineLvl w:val="9"/>
    </w:pPr>
  </w:style>
  <w:style w:type="paragraph" w:styleId="NormalWeb">
    <w:name w:val="Normal (Web)"/>
    <w:basedOn w:val="Normal"/>
    <w:uiPriority w:val="99"/>
    <w:unhideWhenUsed/>
    <w:rsid w:val="00B1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ollapseomatic">
    <w:name w:val="collapseomatic"/>
    <w:basedOn w:val="DefaultParagraphFont"/>
    <w:rsid w:val="00B101EB"/>
  </w:style>
  <w:style w:type="paragraph" w:styleId="BalloonText">
    <w:name w:val="Balloon Text"/>
    <w:basedOn w:val="Normal"/>
    <w:link w:val="BalloonTextChar"/>
    <w:uiPriority w:val="99"/>
    <w:semiHidden/>
    <w:unhideWhenUsed/>
    <w:rsid w:val="00302F1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D75531B-0BC0-446F-8AA0-15A43924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 sahu</dc:creator>
  <cp:keywords/>
  <dc:description/>
  <cp:lastModifiedBy>Rabindra Nath Pradhan</cp:lastModifiedBy>
  <cp:revision>25</cp:revision>
  <dcterms:created xsi:type="dcterms:W3CDTF">2021-07-05T18:27:00Z</dcterms:created>
  <dcterms:modified xsi:type="dcterms:W3CDTF">2023-06-27T06:42:00Z</dcterms:modified>
</cp:coreProperties>
</file>