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Solubility and the Solution Process:</w:t>
      </w:r>
    </w:p>
    <w:p>
      <w:pPr>
        <w:spacing w:line="48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 The solid dissolves rapidly at first, but as the solution approaches saturation the net rate of dissolution decreases since the process is in dynamic equilibrium. </w:t>
      </w:r>
    </w:p>
    <w:p>
      <w:pPr>
        <w:spacing w:line="48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 Once at equilibrium, the amount of solute does not change with time. </w:t>
      </w:r>
    </w:p>
    <w:p>
      <w:pPr>
        <w:spacing w:line="480" w:lineRule="auto"/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</w:rPr>
        <w:t> At equilibrium- rate of dissolution = rate of solution</w:t>
      </w:r>
      <w:r>
        <w:rPr>
          <w:rFonts w:hint="default" w:ascii="Times New Roman" w:hAnsi="Times New Roman" w:cs="Times New Roman"/>
          <w:sz w:val="24"/>
          <w:szCs w:val="24"/>
          <w:lang w:val="en-IN"/>
        </w:rPr>
        <w:t>.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en-IN"/>
        </w:rPr>
      </w:pPr>
    </w:p>
    <w:p>
      <w:pPr>
        <w:spacing w:line="360" w:lineRule="auto"/>
        <w:rPr>
          <w:rFonts w:hint="default" w:ascii="Times New Roman" w:hAnsi="Times New Roman"/>
          <w:b/>
          <w:bCs/>
          <w:sz w:val="24"/>
          <w:szCs w:val="24"/>
          <w:lang w:val="en-IN"/>
        </w:rPr>
      </w:pPr>
      <w:r>
        <w:rPr>
          <w:rFonts w:hint="default" w:ascii="Times New Roman" w:hAnsi="Times New Roman"/>
          <w:b/>
          <w:bCs/>
          <w:sz w:val="24"/>
          <w:szCs w:val="24"/>
          <w:lang w:val="en-IN"/>
        </w:rPr>
        <w:t>Solubility Thermodynamics:</w:t>
      </w:r>
    </w:p>
    <w:p>
      <w:pPr>
        <w:spacing w:line="48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> The Gibbs Free Energy of Mixing- ΔG = ΔH – T.ΔS</w:t>
      </w:r>
    </w:p>
    <w:p>
      <w:pPr>
        <w:spacing w:line="48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 xml:space="preserve">Where ΔG= Gibbs Free Energy of Mixing, ΔH = enthalpy (energy, heat), ΔS = entropy (disorder), T = temperature. </w:t>
      </w:r>
    </w:p>
    <w:p>
      <w:pPr>
        <w:spacing w:line="48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 xml:space="preserve"> The entropy of mixing favours complete miscibility of all components. </w:t>
      </w:r>
    </w:p>
    <w:p>
      <w:pPr>
        <w:spacing w:line="48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></w:t>
      </w:r>
      <w:r>
        <w:rPr>
          <w:rFonts w:hint="default" w:ascii="Times New Roman" w:hAnsi="Times New Roman"/>
          <w:sz w:val="24"/>
          <w:szCs w:val="24"/>
          <w:u w:val="single"/>
          <w:lang w:val="en-IN"/>
        </w:rPr>
        <w:t xml:space="preserve"> Enthalpy- balance of the:</w:t>
      </w:r>
    </w:p>
    <w:p>
      <w:pPr>
        <w:spacing w:line="48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 xml:space="preserve">o Drug-drug interactions (D-D) (cohesive forces). </w:t>
      </w:r>
    </w:p>
    <w:p>
      <w:pPr>
        <w:spacing w:line="48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>o Solvent-solvent interactions (S-S) (cohesive forces).</w:t>
      </w:r>
    </w:p>
    <w:p>
      <w:pPr>
        <w:spacing w:line="48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 xml:space="preserve">o Drug-solvent interactions D-S (adhesive forces). </w:t>
      </w:r>
    </w:p>
    <w:p>
      <w:pPr>
        <w:spacing w:line="48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></w:t>
      </w:r>
    </w:p>
    <w:p>
      <w:pPr>
        <w:spacing w:line="480" w:lineRule="auto"/>
        <w:rPr>
          <w:rFonts w:hint="default" w:ascii="Times New Roman" w:hAnsi="Times New Roman"/>
          <w:sz w:val="24"/>
          <w:szCs w:val="24"/>
          <w:u w:val="single"/>
          <w:lang w:val="en-IN"/>
        </w:rPr>
      </w:pPr>
      <w:r>
        <w:rPr>
          <w:rFonts w:hint="default" w:ascii="Times New Roman" w:hAnsi="Times New Roman"/>
          <w:sz w:val="24"/>
          <w:szCs w:val="24"/>
          <w:u w:val="single"/>
          <w:lang w:val="en-IN"/>
        </w:rPr>
        <w:t xml:space="preserve"> ΔH is sometimes negative, and sometimes positive, as it is a sum of the following:</w:t>
      </w:r>
    </w:p>
    <w:p>
      <w:pPr>
        <w:spacing w:line="48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 xml:space="preserve">o S-S – energy required to break weak bonds between solvent molecules. </w:t>
      </w:r>
    </w:p>
    <w:p>
      <w:pPr>
        <w:spacing w:line="48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 xml:space="preserve">o D-D – energy required to break intermolecular bonds between the solute molecules. </w:t>
      </w:r>
    </w:p>
    <w:p>
      <w:pPr>
        <w:spacing w:line="48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>o D-S – ΔH is negative since bonds are formed between the species.</w:t>
      </w:r>
    </w:p>
    <w:p>
      <w:pPr>
        <w:spacing w:line="480" w:lineRule="auto"/>
        <w:rPr>
          <w:rFonts w:hint="default" w:ascii="Times New Roman" w:hAnsi="Times New Roman"/>
          <w:sz w:val="24"/>
          <w:szCs w:val="24"/>
          <w:lang w:val="en-IN"/>
        </w:rPr>
      </w:pPr>
    </w:p>
    <w:p>
      <w:pPr>
        <w:spacing w:line="48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 xml:space="preserve"> Intermolecular forces are important in determining the solubility of a substance as ‘like’ intermolecules forces for solute and solvent will make the solute soluble in the solvent.  </w:t>
      </w:r>
    </w:p>
    <w:p>
      <w:pPr>
        <w:spacing w:line="48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> ΔG must be negative for a solution to form. (ΔG - = stable system, + = unstable system)</w:t>
      </w:r>
    </w:p>
    <w:p>
      <w:pPr>
        <w:spacing w:line="48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>ΔH should be minimal.</w:t>
      </w:r>
    </w:p>
    <w:p>
      <w:pPr>
        <w:spacing w:line="48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> ΔS should be maximal (increases stability)</w:t>
      </w:r>
    </w:p>
    <w:p>
      <w:pPr>
        <w:spacing w:line="360" w:lineRule="auto"/>
        <w:rPr>
          <w:rFonts w:hint="default" w:ascii="Times New Roman" w:hAnsi="Times New Roman"/>
          <w:b/>
          <w:bCs/>
          <w:sz w:val="24"/>
          <w:szCs w:val="24"/>
          <w:lang w:val="en-IN"/>
        </w:rPr>
      </w:pPr>
      <w:r>
        <w:rPr>
          <w:rFonts w:hint="default" w:ascii="Times New Roman" w:hAnsi="Times New Roman"/>
          <w:b/>
          <w:bCs/>
          <w:sz w:val="24"/>
          <w:szCs w:val="24"/>
          <w:lang w:val="en-IN"/>
        </w:rPr>
        <w:t>Clinical Relevance of Solubility:</w:t>
      </w:r>
    </w:p>
    <w:p>
      <w:pPr>
        <w:spacing w:line="36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 xml:space="preserve"> Solubility can affect bioavailability and therapeutic response. </w:t>
      </w:r>
    </w:p>
    <w:p>
      <w:pPr>
        <w:spacing w:line="36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 xml:space="preserve"> Need enough drug in solution to reach concentrations that are therapeutically meaningful. </w:t>
      </w:r>
    </w:p>
    <w:p>
      <w:pPr>
        <w:spacing w:line="36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 xml:space="preserve"> Stability of drug. </w:t>
      </w:r>
    </w:p>
    <w:p>
      <w:pPr>
        <w:spacing w:line="36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 xml:space="preserve"> Formulated drug product disintegrates into dispersed drug particles, which undergo dissolution into solubilised drug which passes a membrane (must be permeable to drug) and is absorbed. </w:t>
      </w:r>
      <w:bookmarkStart w:id="0" w:name="_GoBack"/>
      <w:bookmarkEnd w:id="0"/>
    </w:p>
    <w:p>
      <w:pPr>
        <w:spacing w:line="360" w:lineRule="auto"/>
        <w:rPr>
          <w:rFonts w:hint="default" w:ascii="Times New Roman" w:hAnsi="Times New Roman"/>
          <w:sz w:val="24"/>
          <w:szCs w:val="24"/>
          <w:lang w:val="en-IN"/>
        </w:rPr>
      </w:pPr>
    </w:p>
    <w:p>
      <w:pPr>
        <w:spacing w:line="36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 xml:space="preserve">Increasing no. drugs BCS Class II and IV (poorly soluble drugs). 90% and higher = high permeability. Below </w:t>
      </w:r>
    </w:p>
    <w:p>
      <w:pPr>
        <w:spacing w:line="36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 xml:space="preserve">90% - low permeability. </w:t>
      </w:r>
    </w:p>
    <w:p>
      <w:pPr>
        <w:spacing w:line="36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>API = Active Pharmaceutical Ingredient, NCE= New Chemical Entity (still in developmental stages).</w:t>
      </w:r>
    </w:p>
    <w:p>
      <w:pPr>
        <w:spacing w:line="360" w:lineRule="auto"/>
        <w:rPr>
          <w:rFonts w:hint="default" w:ascii="Times New Roman" w:hAnsi="Times New Roman"/>
          <w:b/>
          <w:bCs/>
          <w:sz w:val="24"/>
          <w:szCs w:val="24"/>
          <w:lang w:val="en-IN"/>
        </w:rPr>
      </w:pPr>
      <w:r>
        <w:drawing>
          <wp:inline distT="0" distB="0" distL="114300" distR="114300">
            <wp:extent cx="4695825" cy="32766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default" w:ascii="Times New Roman" w:hAnsi="Times New Roman"/>
          <w:sz w:val="24"/>
          <w:szCs w:val="24"/>
          <w:lang w:val="en-IN"/>
        </w:rPr>
      </w:pPr>
    </w:p>
    <w:p>
      <w:pPr>
        <w:spacing w:line="360" w:lineRule="auto"/>
        <w:rPr>
          <w:rFonts w:hint="default" w:ascii="Times New Roman" w:hAnsi="Times New Roman"/>
          <w:b/>
          <w:bCs/>
          <w:sz w:val="24"/>
          <w:szCs w:val="24"/>
          <w:lang w:val="en-IN"/>
        </w:rPr>
      </w:pPr>
      <w:r>
        <w:rPr>
          <w:rFonts w:hint="default" w:ascii="Times New Roman" w:hAnsi="Times New Roman"/>
          <w:b/>
          <w:bCs/>
          <w:sz w:val="24"/>
          <w:szCs w:val="24"/>
          <w:lang w:val="en-IN"/>
        </w:rPr>
        <w:t>Measurement of Solubility:</w:t>
      </w:r>
    </w:p>
    <w:p>
      <w:pPr>
        <w:spacing w:line="36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 xml:space="preserve">N.B. – </w:t>
      </w:r>
    </w:p>
    <w:p>
      <w:pPr>
        <w:spacing w:line="36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 xml:space="preserve"> The solvent and solute must be pure. </w:t>
      </w:r>
    </w:p>
    <w:p>
      <w:pPr>
        <w:spacing w:line="36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 xml:space="preserve"> A saturated solution must be obtained before any solution is removed for analysis. </w:t>
      </w:r>
    </w:p>
    <w:p>
      <w:pPr>
        <w:spacing w:line="36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>Clinical Relevance of Solubility:</w:t>
      </w:r>
    </w:p>
    <w:p>
      <w:pPr>
        <w:spacing w:line="36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 xml:space="preserve"> Solubility can affect bioavailability and therapeutic response. </w:t>
      </w:r>
    </w:p>
    <w:p>
      <w:pPr>
        <w:spacing w:line="36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 xml:space="preserve"> Need enough drug in solution to reach concentrations that are therapeutically meaningful. </w:t>
      </w:r>
    </w:p>
    <w:p>
      <w:pPr>
        <w:spacing w:line="36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 xml:space="preserve"> Stability of drug. </w:t>
      </w:r>
    </w:p>
    <w:p>
      <w:pPr>
        <w:spacing w:line="36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 xml:space="preserve"> Formulated drug product disintegrates into dispersed drug particles, which undergo dissolution into </w:t>
      </w:r>
    </w:p>
    <w:p>
      <w:pPr>
        <w:spacing w:line="36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 xml:space="preserve">solubilised drug which passes a membrane (must be permeable to drug) and is absorbed. </w:t>
      </w:r>
    </w:p>
    <w:p>
      <w:pPr>
        <w:spacing w:line="36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></w:t>
      </w:r>
    </w:p>
    <w:p>
      <w:pPr>
        <w:spacing w:line="36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 xml:space="preserve">Increasing no. drugs BCS Class II and IV (poorly soluble drugs). 90% and higher = high permeability. Below </w:t>
      </w:r>
    </w:p>
    <w:p>
      <w:pPr>
        <w:spacing w:line="36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 xml:space="preserve">90% - low permeability. </w:t>
      </w:r>
    </w:p>
    <w:p>
      <w:pPr>
        <w:spacing w:line="36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>API = Active Pharmaceutical Ingredient, NCE= New Chemical Entity (still in developmental stages).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D2C2A"/>
    <w:rsid w:val="25CD2C2A"/>
    <w:rsid w:val="26A52680"/>
    <w:rsid w:val="2CA1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Office_11.2.0.9396_F1E327BC-269C-435d-A152-05C5408002CA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2020-06-10T07:35:00Z</dcterms:created>
  <dc:creator>hp</dc:creator>
  <cp:lastModifiedBy>hp</cp:lastModifiedBy>
  <dcterms:modified xsi:type="dcterms:W3CDTF">2020-06-11T06:53:00Z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2057-11.2.0.9396</vt:lpwstr>
  </property>
</Properties>
</file>