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DCE6F" w14:textId="5922F4B7" w:rsidR="00191EB4" w:rsidRPr="00191EB4" w:rsidRDefault="00191EB4" w:rsidP="00191EB4">
      <w:pPr>
        <w:rPr>
          <w:b/>
          <w:bCs/>
          <w:sz w:val="24"/>
          <w:szCs w:val="24"/>
        </w:rPr>
      </w:pPr>
      <w:r w:rsidRPr="00191EB4">
        <w:rPr>
          <w:b/>
          <w:bCs/>
          <w:sz w:val="24"/>
          <w:szCs w:val="24"/>
        </w:rPr>
        <w:t>Configuring Server for enterprise networking</w:t>
      </w:r>
      <w:r w:rsidRPr="00191EB4">
        <w:rPr>
          <w:b/>
          <w:bCs/>
          <w:sz w:val="24"/>
          <w:szCs w:val="24"/>
        </w:rPr>
        <w:t>-</w:t>
      </w:r>
    </w:p>
    <w:p w14:paraId="3A05535D" w14:textId="41F11798" w:rsidR="00191EB4" w:rsidRPr="00191EB4" w:rsidRDefault="00191EB4" w:rsidP="00191EB4">
      <w:pPr>
        <w:rPr>
          <w:sz w:val="24"/>
          <w:szCs w:val="24"/>
        </w:rPr>
      </w:pPr>
    </w:p>
    <w:p w14:paraId="795BE4DB" w14:textId="77777777" w:rsidR="00191EB4" w:rsidRPr="00191EB4" w:rsidRDefault="00191EB4" w:rsidP="00191EB4">
      <w:pPr>
        <w:rPr>
          <w:sz w:val="24"/>
          <w:szCs w:val="24"/>
        </w:rPr>
      </w:pPr>
      <w:r w:rsidRPr="00191EB4">
        <w:rPr>
          <w:sz w:val="24"/>
          <w:szCs w:val="24"/>
        </w:rPr>
        <w:t>Configuring servers for enterprise networking involves setting up various components and services to ensure reliable and secure network operations. Here are the key steps involved in configuring servers for enterprise networking:</w:t>
      </w:r>
    </w:p>
    <w:p w14:paraId="5567B01A" w14:textId="77777777" w:rsidR="00191EB4" w:rsidRPr="00191EB4" w:rsidRDefault="00191EB4" w:rsidP="00191EB4">
      <w:pPr>
        <w:numPr>
          <w:ilvl w:val="0"/>
          <w:numId w:val="1"/>
        </w:numPr>
        <w:rPr>
          <w:sz w:val="24"/>
          <w:szCs w:val="24"/>
        </w:rPr>
      </w:pPr>
      <w:r w:rsidRPr="00191EB4">
        <w:rPr>
          <w:sz w:val="24"/>
          <w:szCs w:val="24"/>
        </w:rPr>
        <w:t>Determine Server Roles:</w:t>
      </w:r>
    </w:p>
    <w:p w14:paraId="05DBA9BE" w14:textId="77777777" w:rsidR="00191EB4" w:rsidRPr="00191EB4" w:rsidRDefault="00191EB4" w:rsidP="00191EB4">
      <w:pPr>
        <w:numPr>
          <w:ilvl w:val="0"/>
          <w:numId w:val="2"/>
        </w:numPr>
        <w:rPr>
          <w:sz w:val="24"/>
          <w:szCs w:val="24"/>
        </w:rPr>
      </w:pPr>
      <w:r w:rsidRPr="00191EB4">
        <w:rPr>
          <w:sz w:val="24"/>
          <w:szCs w:val="24"/>
        </w:rPr>
        <w:t xml:space="preserve">Identify the specific roles the servers will </w:t>
      </w:r>
      <w:proofErr w:type="spellStart"/>
      <w:r w:rsidRPr="00191EB4">
        <w:rPr>
          <w:sz w:val="24"/>
          <w:szCs w:val="24"/>
        </w:rPr>
        <w:t>fulfill</w:t>
      </w:r>
      <w:proofErr w:type="spellEnd"/>
      <w:r w:rsidRPr="00191EB4">
        <w:rPr>
          <w:sz w:val="24"/>
          <w:szCs w:val="24"/>
        </w:rPr>
        <w:t xml:space="preserve"> within the enterprise network, such as file server, domain controller, web server, database server, email server, etc.</w:t>
      </w:r>
    </w:p>
    <w:p w14:paraId="570B9EC3" w14:textId="77777777" w:rsidR="00191EB4" w:rsidRPr="00191EB4" w:rsidRDefault="00191EB4" w:rsidP="00191EB4">
      <w:pPr>
        <w:numPr>
          <w:ilvl w:val="0"/>
          <w:numId w:val="2"/>
        </w:numPr>
        <w:rPr>
          <w:sz w:val="24"/>
          <w:szCs w:val="24"/>
        </w:rPr>
      </w:pPr>
      <w:r w:rsidRPr="00191EB4">
        <w:rPr>
          <w:sz w:val="24"/>
          <w:szCs w:val="24"/>
        </w:rPr>
        <w:t>Each server role may require specific configurations and services to be enabled.</w:t>
      </w:r>
    </w:p>
    <w:p w14:paraId="73D67647" w14:textId="77777777" w:rsidR="00191EB4" w:rsidRPr="00191EB4" w:rsidRDefault="00191EB4" w:rsidP="00191EB4">
      <w:pPr>
        <w:numPr>
          <w:ilvl w:val="0"/>
          <w:numId w:val="3"/>
        </w:numPr>
        <w:rPr>
          <w:sz w:val="24"/>
          <w:szCs w:val="24"/>
        </w:rPr>
      </w:pPr>
      <w:r w:rsidRPr="00191EB4">
        <w:rPr>
          <w:sz w:val="24"/>
          <w:szCs w:val="24"/>
        </w:rPr>
        <w:t>Install the Operating System:</w:t>
      </w:r>
    </w:p>
    <w:p w14:paraId="05848106" w14:textId="77777777" w:rsidR="00191EB4" w:rsidRPr="00191EB4" w:rsidRDefault="00191EB4" w:rsidP="00191EB4">
      <w:pPr>
        <w:numPr>
          <w:ilvl w:val="0"/>
          <w:numId w:val="4"/>
        </w:numPr>
        <w:rPr>
          <w:sz w:val="24"/>
          <w:szCs w:val="24"/>
        </w:rPr>
      </w:pPr>
      <w:r w:rsidRPr="00191EB4">
        <w:rPr>
          <w:sz w:val="24"/>
          <w:szCs w:val="24"/>
        </w:rPr>
        <w:t>Select an appropriate server operating system that suits the requirements and compatibility of the enterprise network.</w:t>
      </w:r>
    </w:p>
    <w:p w14:paraId="47568724" w14:textId="77777777" w:rsidR="00191EB4" w:rsidRPr="00191EB4" w:rsidRDefault="00191EB4" w:rsidP="00191EB4">
      <w:pPr>
        <w:numPr>
          <w:ilvl w:val="0"/>
          <w:numId w:val="4"/>
        </w:numPr>
        <w:rPr>
          <w:sz w:val="24"/>
          <w:szCs w:val="24"/>
        </w:rPr>
      </w:pPr>
      <w:r w:rsidRPr="00191EB4">
        <w:rPr>
          <w:sz w:val="24"/>
          <w:szCs w:val="24"/>
        </w:rPr>
        <w:t>Install the operating system on each server following the recommended installation procedures.</w:t>
      </w:r>
    </w:p>
    <w:p w14:paraId="5D8B4040" w14:textId="77777777" w:rsidR="00191EB4" w:rsidRPr="00191EB4" w:rsidRDefault="00191EB4" w:rsidP="00191EB4">
      <w:pPr>
        <w:numPr>
          <w:ilvl w:val="0"/>
          <w:numId w:val="5"/>
        </w:numPr>
        <w:rPr>
          <w:sz w:val="24"/>
          <w:szCs w:val="24"/>
        </w:rPr>
      </w:pPr>
      <w:r w:rsidRPr="00191EB4">
        <w:rPr>
          <w:sz w:val="24"/>
          <w:szCs w:val="24"/>
        </w:rPr>
        <w:t>Configure Network Settings:</w:t>
      </w:r>
    </w:p>
    <w:p w14:paraId="422CBEBA" w14:textId="77777777" w:rsidR="00191EB4" w:rsidRPr="00191EB4" w:rsidRDefault="00191EB4" w:rsidP="00191EB4">
      <w:pPr>
        <w:numPr>
          <w:ilvl w:val="0"/>
          <w:numId w:val="6"/>
        </w:numPr>
        <w:rPr>
          <w:sz w:val="24"/>
          <w:szCs w:val="24"/>
        </w:rPr>
      </w:pPr>
      <w:r w:rsidRPr="00191EB4">
        <w:rPr>
          <w:sz w:val="24"/>
          <w:szCs w:val="24"/>
        </w:rPr>
        <w:t>Assign a unique static IP address to each server that aligns with the network's IP addressing scheme.</w:t>
      </w:r>
    </w:p>
    <w:p w14:paraId="499DB97D" w14:textId="77777777" w:rsidR="00191EB4" w:rsidRPr="00191EB4" w:rsidRDefault="00191EB4" w:rsidP="00191EB4">
      <w:pPr>
        <w:numPr>
          <w:ilvl w:val="0"/>
          <w:numId w:val="6"/>
        </w:numPr>
        <w:rPr>
          <w:sz w:val="24"/>
          <w:szCs w:val="24"/>
        </w:rPr>
      </w:pPr>
      <w:r w:rsidRPr="00191EB4">
        <w:rPr>
          <w:sz w:val="24"/>
          <w:szCs w:val="24"/>
        </w:rPr>
        <w:t>Configure the subnet mask, default gateway, and DNS server addresses to ensure proper network connectivity and name resolution.</w:t>
      </w:r>
    </w:p>
    <w:p w14:paraId="42E1DB09" w14:textId="77777777" w:rsidR="00191EB4" w:rsidRPr="00191EB4" w:rsidRDefault="00191EB4" w:rsidP="00191EB4">
      <w:pPr>
        <w:numPr>
          <w:ilvl w:val="0"/>
          <w:numId w:val="7"/>
        </w:numPr>
        <w:rPr>
          <w:sz w:val="24"/>
          <w:szCs w:val="24"/>
        </w:rPr>
      </w:pPr>
      <w:r w:rsidRPr="00191EB4">
        <w:rPr>
          <w:sz w:val="24"/>
          <w:szCs w:val="24"/>
        </w:rPr>
        <w:t>Active Directory (AD) Configuration:</w:t>
      </w:r>
    </w:p>
    <w:p w14:paraId="6D9CADF3" w14:textId="77777777" w:rsidR="00191EB4" w:rsidRPr="00191EB4" w:rsidRDefault="00191EB4" w:rsidP="00191EB4">
      <w:pPr>
        <w:numPr>
          <w:ilvl w:val="0"/>
          <w:numId w:val="8"/>
        </w:numPr>
        <w:rPr>
          <w:sz w:val="24"/>
          <w:szCs w:val="24"/>
        </w:rPr>
      </w:pPr>
      <w:r w:rsidRPr="00191EB4">
        <w:rPr>
          <w:sz w:val="24"/>
          <w:szCs w:val="24"/>
        </w:rPr>
        <w:t>If deploying Active Directory, configure the server as a domain controller and join it to the domain.</w:t>
      </w:r>
    </w:p>
    <w:p w14:paraId="2ECA40A2" w14:textId="77777777" w:rsidR="00191EB4" w:rsidRPr="00191EB4" w:rsidRDefault="00191EB4" w:rsidP="00191EB4">
      <w:pPr>
        <w:numPr>
          <w:ilvl w:val="0"/>
          <w:numId w:val="8"/>
        </w:numPr>
        <w:rPr>
          <w:sz w:val="24"/>
          <w:szCs w:val="24"/>
        </w:rPr>
      </w:pPr>
      <w:r w:rsidRPr="00191EB4">
        <w:rPr>
          <w:sz w:val="24"/>
          <w:szCs w:val="24"/>
        </w:rPr>
        <w:t>Set up AD-related services, such as DNS, DHCP (if needed), and Group Policy, to manage user accounts, access controls, and network policies.</w:t>
      </w:r>
    </w:p>
    <w:p w14:paraId="201E5C59" w14:textId="77777777" w:rsidR="00191EB4" w:rsidRPr="00191EB4" w:rsidRDefault="00191EB4" w:rsidP="00191EB4">
      <w:pPr>
        <w:numPr>
          <w:ilvl w:val="0"/>
          <w:numId w:val="9"/>
        </w:numPr>
        <w:rPr>
          <w:sz w:val="24"/>
          <w:szCs w:val="24"/>
        </w:rPr>
      </w:pPr>
      <w:r w:rsidRPr="00191EB4">
        <w:rPr>
          <w:sz w:val="24"/>
          <w:szCs w:val="24"/>
        </w:rPr>
        <w:t>Storage and File Sharing:</w:t>
      </w:r>
    </w:p>
    <w:p w14:paraId="47C97F79" w14:textId="77777777" w:rsidR="00191EB4" w:rsidRPr="00191EB4" w:rsidRDefault="00191EB4" w:rsidP="00191EB4">
      <w:pPr>
        <w:numPr>
          <w:ilvl w:val="0"/>
          <w:numId w:val="10"/>
        </w:numPr>
        <w:rPr>
          <w:sz w:val="24"/>
          <w:szCs w:val="24"/>
        </w:rPr>
      </w:pPr>
      <w:r w:rsidRPr="00191EB4">
        <w:rPr>
          <w:sz w:val="24"/>
          <w:szCs w:val="24"/>
        </w:rPr>
        <w:t>Configure storage solutions, such as RAID arrays or network-attached storage (NAS), for data redundancy and efficient file sharing.</w:t>
      </w:r>
    </w:p>
    <w:p w14:paraId="182C2731" w14:textId="77777777" w:rsidR="00191EB4" w:rsidRPr="00191EB4" w:rsidRDefault="00191EB4" w:rsidP="00191EB4">
      <w:pPr>
        <w:numPr>
          <w:ilvl w:val="0"/>
          <w:numId w:val="10"/>
        </w:numPr>
        <w:rPr>
          <w:sz w:val="24"/>
          <w:szCs w:val="24"/>
        </w:rPr>
      </w:pPr>
      <w:r w:rsidRPr="00191EB4">
        <w:rPr>
          <w:sz w:val="24"/>
          <w:szCs w:val="24"/>
        </w:rPr>
        <w:t>Create and configure shared folders with appropriate permissions for users or groups within the organization.</w:t>
      </w:r>
    </w:p>
    <w:p w14:paraId="70E83B4B" w14:textId="77777777" w:rsidR="00191EB4" w:rsidRPr="00191EB4" w:rsidRDefault="00191EB4" w:rsidP="00191EB4">
      <w:pPr>
        <w:numPr>
          <w:ilvl w:val="0"/>
          <w:numId w:val="11"/>
        </w:numPr>
        <w:rPr>
          <w:sz w:val="24"/>
          <w:szCs w:val="24"/>
        </w:rPr>
      </w:pPr>
      <w:r w:rsidRPr="00191EB4">
        <w:rPr>
          <w:sz w:val="24"/>
          <w:szCs w:val="24"/>
        </w:rPr>
        <w:t>Security Configuration:</w:t>
      </w:r>
    </w:p>
    <w:p w14:paraId="1837AACE" w14:textId="77777777" w:rsidR="00191EB4" w:rsidRPr="00191EB4" w:rsidRDefault="00191EB4" w:rsidP="00191EB4">
      <w:pPr>
        <w:numPr>
          <w:ilvl w:val="0"/>
          <w:numId w:val="12"/>
        </w:numPr>
        <w:rPr>
          <w:sz w:val="24"/>
          <w:szCs w:val="24"/>
        </w:rPr>
      </w:pPr>
      <w:r w:rsidRPr="00191EB4">
        <w:rPr>
          <w:sz w:val="24"/>
          <w:szCs w:val="24"/>
        </w:rPr>
        <w:t>Implement security measures such as firewalls, intrusion detection/prevention systems, and antivirus software to protect the servers and network from threats.</w:t>
      </w:r>
    </w:p>
    <w:p w14:paraId="2AA04C5F" w14:textId="77777777" w:rsidR="00191EB4" w:rsidRPr="00191EB4" w:rsidRDefault="00191EB4" w:rsidP="00191EB4">
      <w:pPr>
        <w:numPr>
          <w:ilvl w:val="0"/>
          <w:numId w:val="12"/>
        </w:numPr>
        <w:rPr>
          <w:sz w:val="24"/>
          <w:szCs w:val="24"/>
        </w:rPr>
      </w:pPr>
      <w:r w:rsidRPr="00191EB4">
        <w:rPr>
          <w:sz w:val="24"/>
          <w:szCs w:val="24"/>
        </w:rPr>
        <w:t>Configure access controls, authentication mechanisms, and encryption protocols based on security best practices and organizational policies.</w:t>
      </w:r>
    </w:p>
    <w:p w14:paraId="629EA071" w14:textId="77777777" w:rsidR="00191EB4" w:rsidRPr="00191EB4" w:rsidRDefault="00191EB4" w:rsidP="00191EB4">
      <w:pPr>
        <w:numPr>
          <w:ilvl w:val="0"/>
          <w:numId w:val="13"/>
        </w:numPr>
        <w:rPr>
          <w:sz w:val="24"/>
          <w:szCs w:val="24"/>
        </w:rPr>
      </w:pPr>
      <w:r w:rsidRPr="00191EB4">
        <w:rPr>
          <w:sz w:val="24"/>
          <w:szCs w:val="24"/>
        </w:rPr>
        <w:lastRenderedPageBreak/>
        <w:t>Service Configuration:</w:t>
      </w:r>
    </w:p>
    <w:p w14:paraId="7A7DF746" w14:textId="77777777" w:rsidR="00191EB4" w:rsidRPr="00191EB4" w:rsidRDefault="00191EB4" w:rsidP="00191EB4">
      <w:pPr>
        <w:numPr>
          <w:ilvl w:val="0"/>
          <w:numId w:val="14"/>
        </w:numPr>
        <w:rPr>
          <w:sz w:val="24"/>
          <w:szCs w:val="24"/>
        </w:rPr>
      </w:pPr>
      <w:r w:rsidRPr="00191EB4">
        <w:rPr>
          <w:sz w:val="24"/>
          <w:szCs w:val="24"/>
        </w:rPr>
        <w:t>Install and configure services specific to the server's role, such as web servers (e.g., Apache, IIS), database servers (e.g., MySQL, Microsoft SQL Server), email servers (e.g., Exchange, Postfix), or other enterprise applications.</w:t>
      </w:r>
    </w:p>
    <w:p w14:paraId="4D842BAB" w14:textId="77777777" w:rsidR="00191EB4" w:rsidRPr="00191EB4" w:rsidRDefault="00191EB4" w:rsidP="00191EB4">
      <w:pPr>
        <w:numPr>
          <w:ilvl w:val="0"/>
          <w:numId w:val="14"/>
        </w:numPr>
        <w:rPr>
          <w:sz w:val="24"/>
          <w:szCs w:val="24"/>
        </w:rPr>
      </w:pPr>
      <w:r w:rsidRPr="00191EB4">
        <w:rPr>
          <w:sz w:val="24"/>
          <w:szCs w:val="24"/>
        </w:rPr>
        <w:t>Configure relevant parameters, ports, and security settings for each service to align with the network requirements.</w:t>
      </w:r>
    </w:p>
    <w:p w14:paraId="628C270B" w14:textId="77777777" w:rsidR="00191EB4" w:rsidRPr="00191EB4" w:rsidRDefault="00191EB4" w:rsidP="00191EB4">
      <w:pPr>
        <w:numPr>
          <w:ilvl w:val="0"/>
          <w:numId w:val="15"/>
        </w:numPr>
        <w:rPr>
          <w:sz w:val="24"/>
          <w:szCs w:val="24"/>
        </w:rPr>
      </w:pPr>
      <w:r w:rsidRPr="00191EB4">
        <w:rPr>
          <w:sz w:val="24"/>
          <w:szCs w:val="24"/>
        </w:rPr>
        <w:t>Backup and Disaster Recovery:</w:t>
      </w:r>
    </w:p>
    <w:p w14:paraId="35C2CEBA" w14:textId="77777777" w:rsidR="00191EB4" w:rsidRPr="00191EB4" w:rsidRDefault="00191EB4" w:rsidP="00191EB4">
      <w:pPr>
        <w:numPr>
          <w:ilvl w:val="0"/>
          <w:numId w:val="16"/>
        </w:numPr>
        <w:rPr>
          <w:sz w:val="24"/>
          <w:szCs w:val="24"/>
        </w:rPr>
      </w:pPr>
      <w:r w:rsidRPr="00191EB4">
        <w:rPr>
          <w:sz w:val="24"/>
          <w:szCs w:val="24"/>
        </w:rPr>
        <w:t>Set up regular automated backups of server data to ensure data protection and facilitate disaster recovery.</w:t>
      </w:r>
    </w:p>
    <w:p w14:paraId="0D818778" w14:textId="77777777" w:rsidR="00191EB4" w:rsidRPr="00191EB4" w:rsidRDefault="00191EB4" w:rsidP="00191EB4">
      <w:pPr>
        <w:numPr>
          <w:ilvl w:val="0"/>
          <w:numId w:val="16"/>
        </w:numPr>
        <w:rPr>
          <w:sz w:val="24"/>
          <w:szCs w:val="24"/>
        </w:rPr>
      </w:pPr>
      <w:r w:rsidRPr="00191EB4">
        <w:rPr>
          <w:sz w:val="24"/>
          <w:szCs w:val="24"/>
        </w:rPr>
        <w:t>Establish off-site storage or cloud backup solutions for additional data redundancy and protection.</w:t>
      </w:r>
    </w:p>
    <w:p w14:paraId="3D36CE87" w14:textId="77777777" w:rsidR="00191EB4" w:rsidRPr="00191EB4" w:rsidRDefault="00191EB4" w:rsidP="00191EB4">
      <w:pPr>
        <w:numPr>
          <w:ilvl w:val="0"/>
          <w:numId w:val="17"/>
        </w:numPr>
        <w:rPr>
          <w:sz w:val="24"/>
          <w:szCs w:val="24"/>
        </w:rPr>
      </w:pPr>
      <w:r w:rsidRPr="00191EB4">
        <w:rPr>
          <w:sz w:val="24"/>
          <w:szCs w:val="24"/>
        </w:rPr>
        <w:t>Monitoring and Maintenance:</w:t>
      </w:r>
    </w:p>
    <w:p w14:paraId="7A9DD2E7" w14:textId="77777777" w:rsidR="00191EB4" w:rsidRPr="00191EB4" w:rsidRDefault="00191EB4" w:rsidP="00191EB4">
      <w:pPr>
        <w:numPr>
          <w:ilvl w:val="0"/>
          <w:numId w:val="18"/>
        </w:numPr>
        <w:rPr>
          <w:sz w:val="24"/>
          <w:szCs w:val="24"/>
        </w:rPr>
      </w:pPr>
      <w:r w:rsidRPr="00191EB4">
        <w:rPr>
          <w:sz w:val="24"/>
          <w:szCs w:val="24"/>
        </w:rPr>
        <w:t>Implement server monitoring tools to track server performance, resource utilization, and identify potential issues.</w:t>
      </w:r>
    </w:p>
    <w:p w14:paraId="13B0DB29" w14:textId="77777777" w:rsidR="00191EB4" w:rsidRPr="00191EB4" w:rsidRDefault="00191EB4" w:rsidP="00191EB4">
      <w:pPr>
        <w:numPr>
          <w:ilvl w:val="0"/>
          <w:numId w:val="18"/>
        </w:numPr>
        <w:rPr>
          <w:sz w:val="24"/>
          <w:szCs w:val="24"/>
        </w:rPr>
      </w:pPr>
      <w:r w:rsidRPr="00191EB4">
        <w:rPr>
          <w:sz w:val="24"/>
          <w:szCs w:val="24"/>
        </w:rPr>
        <w:t>Regularly apply software updates, patches, and security fixes to maintain server stability and security.</w:t>
      </w:r>
    </w:p>
    <w:p w14:paraId="02D47576" w14:textId="77777777" w:rsidR="00191EB4" w:rsidRPr="00191EB4" w:rsidRDefault="00191EB4" w:rsidP="00191EB4">
      <w:pPr>
        <w:numPr>
          <w:ilvl w:val="0"/>
          <w:numId w:val="19"/>
        </w:numPr>
        <w:rPr>
          <w:sz w:val="24"/>
          <w:szCs w:val="24"/>
        </w:rPr>
      </w:pPr>
      <w:r w:rsidRPr="00191EB4">
        <w:rPr>
          <w:sz w:val="24"/>
          <w:szCs w:val="24"/>
        </w:rPr>
        <w:t>Documentation:</w:t>
      </w:r>
    </w:p>
    <w:p w14:paraId="2BAAE0DF" w14:textId="77777777" w:rsidR="00191EB4" w:rsidRPr="00191EB4" w:rsidRDefault="00191EB4" w:rsidP="00191EB4">
      <w:pPr>
        <w:numPr>
          <w:ilvl w:val="0"/>
          <w:numId w:val="20"/>
        </w:numPr>
        <w:rPr>
          <w:sz w:val="24"/>
          <w:szCs w:val="24"/>
        </w:rPr>
      </w:pPr>
      <w:r w:rsidRPr="00191EB4">
        <w:rPr>
          <w:sz w:val="24"/>
          <w:szCs w:val="24"/>
        </w:rPr>
        <w:t>Document the server configurations, network settings, and any specific configurations for future reference, troubleshooting, or knowledge sharing.</w:t>
      </w:r>
    </w:p>
    <w:p w14:paraId="55819CE9" w14:textId="77777777" w:rsidR="00191EB4" w:rsidRPr="00191EB4" w:rsidRDefault="00191EB4" w:rsidP="00191EB4">
      <w:pPr>
        <w:rPr>
          <w:sz w:val="24"/>
          <w:szCs w:val="24"/>
        </w:rPr>
      </w:pPr>
      <w:r w:rsidRPr="00191EB4">
        <w:rPr>
          <w:sz w:val="24"/>
          <w:szCs w:val="24"/>
        </w:rPr>
        <w:t>It's essential to follow industry best practices, consult vendor documentation, and consider specific network requirements when configuring servers for enterprise networking. Additionally, ongoing monitoring, maintenance, and periodic review of server configurations are crucial to ensure optimal performance, security, and scalability.</w:t>
      </w:r>
    </w:p>
    <w:p w14:paraId="0D8F8BD9" w14:textId="77777777" w:rsidR="0015731E" w:rsidRPr="00191EB4" w:rsidRDefault="0015731E">
      <w:pPr>
        <w:rPr>
          <w:sz w:val="24"/>
          <w:szCs w:val="24"/>
        </w:rPr>
      </w:pPr>
    </w:p>
    <w:sectPr w:rsidR="0015731E" w:rsidRPr="00191E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C268C"/>
    <w:multiLevelType w:val="multilevel"/>
    <w:tmpl w:val="EC72978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BC5C69"/>
    <w:multiLevelType w:val="multilevel"/>
    <w:tmpl w:val="D9F66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F3034B"/>
    <w:multiLevelType w:val="multilevel"/>
    <w:tmpl w:val="129AE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451987"/>
    <w:multiLevelType w:val="multilevel"/>
    <w:tmpl w:val="1CA2B4C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70E4B52"/>
    <w:multiLevelType w:val="multilevel"/>
    <w:tmpl w:val="BBEE5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7B13447"/>
    <w:multiLevelType w:val="multilevel"/>
    <w:tmpl w:val="81286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01A6B37"/>
    <w:multiLevelType w:val="multilevel"/>
    <w:tmpl w:val="C4B87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0606CB5"/>
    <w:multiLevelType w:val="multilevel"/>
    <w:tmpl w:val="67EC560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0681E6C"/>
    <w:multiLevelType w:val="multilevel"/>
    <w:tmpl w:val="9D1CA3E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9B032E7"/>
    <w:multiLevelType w:val="multilevel"/>
    <w:tmpl w:val="1D7C98D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3D26935"/>
    <w:multiLevelType w:val="multilevel"/>
    <w:tmpl w:val="B3DEC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7645D13"/>
    <w:multiLevelType w:val="multilevel"/>
    <w:tmpl w:val="F6B04E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00D13F6"/>
    <w:multiLevelType w:val="multilevel"/>
    <w:tmpl w:val="DA4E84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4014CD7"/>
    <w:multiLevelType w:val="multilevel"/>
    <w:tmpl w:val="5420B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8530C53"/>
    <w:multiLevelType w:val="multilevel"/>
    <w:tmpl w:val="DA6E396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D8728FF"/>
    <w:multiLevelType w:val="multilevel"/>
    <w:tmpl w:val="048CC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E4819E0"/>
    <w:multiLevelType w:val="multilevel"/>
    <w:tmpl w:val="CD001C9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F7069F2"/>
    <w:multiLevelType w:val="multilevel"/>
    <w:tmpl w:val="664E2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624113F"/>
    <w:multiLevelType w:val="multilevel"/>
    <w:tmpl w:val="C5887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DB15405"/>
    <w:multiLevelType w:val="multilevel"/>
    <w:tmpl w:val="F4C84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51927363">
    <w:abstractNumId w:val="19"/>
  </w:num>
  <w:num w:numId="2" w16cid:durableId="1124419242">
    <w:abstractNumId w:val="6"/>
  </w:num>
  <w:num w:numId="3" w16cid:durableId="438834361">
    <w:abstractNumId w:val="11"/>
  </w:num>
  <w:num w:numId="4" w16cid:durableId="1003895498">
    <w:abstractNumId w:val="15"/>
  </w:num>
  <w:num w:numId="5" w16cid:durableId="160463629">
    <w:abstractNumId w:val="12"/>
  </w:num>
  <w:num w:numId="6" w16cid:durableId="1787701423">
    <w:abstractNumId w:val="1"/>
  </w:num>
  <w:num w:numId="7" w16cid:durableId="137919741">
    <w:abstractNumId w:val="9"/>
  </w:num>
  <w:num w:numId="8" w16cid:durableId="1512723073">
    <w:abstractNumId w:val="2"/>
  </w:num>
  <w:num w:numId="9" w16cid:durableId="1594508929">
    <w:abstractNumId w:val="7"/>
  </w:num>
  <w:num w:numId="10" w16cid:durableId="420301591">
    <w:abstractNumId w:val="17"/>
  </w:num>
  <w:num w:numId="11" w16cid:durableId="2138259350">
    <w:abstractNumId w:val="0"/>
  </w:num>
  <w:num w:numId="12" w16cid:durableId="530411484">
    <w:abstractNumId w:val="13"/>
  </w:num>
  <w:num w:numId="13" w16cid:durableId="511191242">
    <w:abstractNumId w:val="14"/>
  </w:num>
  <w:num w:numId="14" w16cid:durableId="284696900">
    <w:abstractNumId w:val="5"/>
  </w:num>
  <w:num w:numId="15" w16cid:durableId="1889225381">
    <w:abstractNumId w:val="16"/>
  </w:num>
  <w:num w:numId="16" w16cid:durableId="1737581854">
    <w:abstractNumId w:val="18"/>
  </w:num>
  <w:num w:numId="17" w16cid:durableId="2044942280">
    <w:abstractNumId w:val="8"/>
  </w:num>
  <w:num w:numId="18" w16cid:durableId="1283460152">
    <w:abstractNumId w:val="4"/>
  </w:num>
  <w:num w:numId="19" w16cid:durableId="1666401653">
    <w:abstractNumId w:val="3"/>
  </w:num>
  <w:num w:numId="20" w16cid:durableId="15680308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EB4"/>
    <w:rsid w:val="0015731E"/>
    <w:rsid w:val="00191EB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DD9CE"/>
  <w15:chartTrackingRefBased/>
  <w15:docId w15:val="{7A791893-BF6E-4D44-AEA9-5DAFB96F2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330257">
      <w:bodyDiv w:val="1"/>
      <w:marLeft w:val="0"/>
      <w:marRight w:val="0"/>
      <w:marTop w:val="0"/>
      <w:marBottom w:val="0"/>
      <w:divBdr>
        <w:top w:val="none" w:sz="0" w:space="0" w:color="auto"/>
        <w:left w:val="none" w:sz="0" w:space="0" w:color="auto"/>
        <w:bottom w:val="none" w:sz="0" w:space="0" w:color="auto"/>
        <w:right w:val="none" w:sz="0" w:space="0" w:color="auto"/>
      </w:divBdr>
      <w:divsChild>
        <w:div w:id="1344670232">
          <w:marLeft w:val="0"/>
          <w:marRight w:val="0"/>
          <w:marTop w:val="0"/>
          <w:marBottom w:val="0"/>
          <w:divBdr>
            <w:top w:val="single" w:sz="2" w:space="0" w:color="auto"/>
            <w:left w:val="single" w:sz="2" w:space="0" w:color="auto"/>
            <w:bottom w:val="single" w:sz="6" w:space="0" w:color="auto"/>
            <w:right w:val="single" w:sz="2" w:space="0" w:color="auto"/>
          </w:divBdr>
          <w:divsChild>
            <w:div w:id="380131630">
              <w:marLeft w:val="0"/>
              <w:marRight w:val="0"/>
              <w:marTop w:val="100"/>
              <w:marBottom w:val="100"/>
              <w:divBdr>
                <w:top w:val="single" w:sz="2" w:space="0" w:color="D9D9E3"/>
                <w:left w:val="single" w:sz="2" w:space="0" w:color="D9D9E3"/>
                <w:bottom w:val="single" w:sz="2" w:space="0" w:color="D9D9E3"/>
                <w:right w:val="single" w:sz="2" w:space="0" w:color="D9D9E3"/>
              </w:divBdr>
              <w:divsChild>
                <w:div w:id="512957406">
                  <w:marLeft w:val="0"/>
                  <w:marRight w:val="0"/>
                  <w:marTop w:val="0"/>
                  <w:marBottom w:val="0"/>
                  <w:divBdr>
                    <w:top w:val="single" w:sz="2" w:space="0" w:color="D9D9E3"/>
                    <w:left w:val="single" w:sz="2" w:space="0" w:color="D9D9E3"/>
                    <w:bottom w:val="single" w:sz="2" w:space="0" w:color="D9D9E3"/>
                    <w:right w:val="single" w:sz="2" w:space="0" w:color="D9D9E3"/>
                  </w:divBdr>
                  <w:divsChild>
                    <w:div w:id="989167068">
                      <w:marLeft w:val="0"/>
                      <w:marRight w:val="0"/>
                      <w:marTop w:val="0"/>
                      <w:marBottom w:val="0"/>
                      <w:divBdr>
                        <w:top w:val="single" w:sz="2" w:space="0" w:color="D9D9E3"/>
                        <w:left w:val="single" w:sz="2" w:space="0" w:color="D9D9E3"/>
                        <w:bottom w:val="single" w:sz="2" w:space="0" w:color="D9D9E3"/>
                        <w:right w:val="single" w:sz="2" w:space="0" w:color="D9D9E3"/>
                      </w:divBdr>
                      <w:divsChild>
                        <w:div w:id="1841388378">
                          <w:marLeft w:val="0"/>
                          <w:marRight w:val="0"/>
                          <w:marTop w:val="0"/>
                          <w:marBottom w:val="0"/>
                          <w:divBdr>
                            <w:top w:val="single" w:sz="2" w:space="0" w:color="D9D9E3"/>
                            <w:left w:val="single" w:sz="2" w:space="0" w:color="D9D9E3"/>
                            <w:bottom w:val="single" w:sz="2" w:space="0" w:color="D9D9E3"/>
                            <w:right w:val="single" w:sz="2" w:space="0" w:color="D9D9E3"/>
                          </w:divBdr>
                          <w:divsChild>
                            <w:div w:id="52451494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835217723">
          <w:marLeft w:val="0"/>
          <w:marRight w:val="0"/>
          <w:marTop w:val="0"/>
          <w:marBottom w:val="0"/>
          <w:divBdr>
            <w:top w:val="single" w:sz="2" w:space="0" w:color="auto"/>
            <w:left w:val="single" w:sz="2" w:space="0" w:color="auto"/>
            <w:bottom w:val="single" w:sz="6" w:space="0" w:color="auto"/>
            <w:right w:val="single" w:sz="2" w:space="0" w:color="auto"/>
          </w:divBdr>
          <w:divsChild>
            <w:div w:id="1035156677">
              <w:marLeft w:val="0"/>
              <w:marRight w:val="0"/>
              <w:marTop w:val="100"/>
              <w:marBottom w:val="100"/>
              <w:divBdr>
                <w:top w:val="single" w:sz="2" w:space="0" w:color="D9D9E3"/>
                <w:left w:val="single" w:sz="2" w:space="0" w:color="D9D9E3"/>
                <w:bottom w:val="single" w:sz="2" w:space="0" w:color="D9D9E3"/>
                <w:right w:val="single" w:sz="2" w:space="0" w:color="D9D9E3"/>
              </w:divBdr>
              <w:divsChild>
                <w:div w:id="701324721">
                  <w:marLeft w:val="0"/>
                  <w:marRight w:val="0"/>
                  <w:marTop w:val="0"/>
                  <w:marBottom w:val="0"/>
                  <w:divBdr>
                    <w:top w:val="single" w:sz="2" w:space="0" w:color="D9D9E3"/>
                    <w:left w:val="single" w:sz="2" w:space="0" w:color="D9D9E3"/>
                    <w:bottom w:val="single" w:sz="2" w:space="0" w:color="D9D9E3"/>
                    <w:right w:val="single" w:sz="2" w:space="0" w:color="D9D9E3"/>
                  </w:divBdr>
                  <w:divsChild>
                    <w:div w:id="911812842">
                      <w:marLeft w:val="0"/>
                      <w:marRight w:val="0"/>
                      <w:marTop w:val="0"/>
                      <w:marBottom w:val="0"/>
                      <w:divBdr>
                        <w:top w:val="single" w:sz="2" w:space="0" w:color="D9D9E3"/>
                        <w:left w:val="single" w:sz="2" w:space="0" w:color="D9D9E3"/>
                        <w:bottom w:val="single" w:sz="2" w:space="0" w:color="D9D9E3"/>
                        <w:right w:val="single" w:sz="2" w:space="0" w:color="D9D9E3"/>
                      </w:divBdr>
                      <w:divsChild>
                        <w:div w:id="102262630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660348531">
                  <w:marLeft w:val="0"/>
                  <w:marRight w:val="0"/>
                  <w:marTop w:val="0"/>
                  <w:marBottom w:val="0"/>
                  <w:divBdr>
                    <w:top w:val="single" w:sz="2" w:space="0" w:color="D9D9E3"/>
                    <w:left w:val="single" w:sz="2" w:space="0" w:color="D9D9E3"/>
                    <w:bottom w:val="single" w:sz="2" w:space="0" w:color="D9D9E3"/>
                    <w:right w:val="single" w:sz="2" w:space="0" w:color="D9D9E3"/>
                  </w:divBdr>
                  <w:divsChild>
                    <w:div w:id="1747990613">
                      <w:marLeft w:val="0"/>
                      <w:marRight w:val="0"/>
                      <w:marTop w:val="0"/>
                      <w:marBottom w:val="0"/>
                      <w:divBdr>
                        <w:top w:val="single" w:sz="2" w:space="0" w:color="D9D9E3"/>
                        <w:left w:val="single" w:sz="2" w:space="0" w:color="D9D9E3"/>
                        <w:bottom w:val="single" w:sz="2" w:space="0" w:color="D9D9E3"/>
                        <w:right w:val="single" w:sz="2" w:space="0" w:color="D9D9E3"/>
                      </w:divBdr>
                      <w:divsChild>
                        <w:div w:id="1996034756">
                          <w:marLeft w:val="0"/>
                          <w:marRight w:val="0"/>
                          <w:marTop w:val="0"/>
                          <w:marBottom w:val="0"/>
                          <w:divBdr>
                            <w:top w:val="single" w:sz="2" w:space="0" w:color="D9D9E3"/>
                            <w:left w:val="single" w:sz="2" w:space="0" w:color="D9D9E3"/>
                            <w:bottom w:val="single" w:sz="2" w:space="0" w:color="D9D9E3"/>
                            <w:right w:val="single" w:sz="2" w:space="0" w:color="D9D9E3"/>
                          </w:divBdr>
                          <w:divsChild>
                            <w:div w:id="77543994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724985437">
      <w:bodyDiv w:val="1"/>
      <w:marLeft w:val="0"/>
      <w:marRight w:val="0"/>
      <w:marTop w:val="0"/>
      <w:marBottom w:val="0"/>
      <w:divBdr>
        <w:top w:val="none" w:sz="0" w:space="0" w:color="auto"/>
        <w:left w:val="none" w:sz="0" w:space="0" w:color="auto"/>
        <w:bottom w:val="none" w:sz="0" w:space="0" w:color="auto"/>
        <w:right w:val="none" w:sz="0" w:space="0" w:color="auto"/>
      </w:divBdr>
      <w:divsChild>
        <w:div w:id="613899323">
          <w:marLeft w:val="0"/>
          <w:marRight w:val="0"/>
          <w:marTop w:val="0"/>
          <w:marBottom w:val="0"/>
          <w:divBdr>
            <w:top w:val="single" w:sz="2" w:space="0" w:color="auto"/>
            <w:left w:val="single" w:sz="2" w:space="0" w:color="auto"/>
            <w:bottom w:val="single" w:sz="6" w:space="0" w:color="auto"/>
            <w:right w:val="single" w:sz="2" w:space="0" w:color="auto"/>
          </w:divBdr>
          <w:divsChild>
            <w:div w:id="569002570">
              <w:marLeft w:val="0"/>
              <w:marRight w:val="0"/>
              <w:marTop w:val="100"/>
              <w:marBottom w:val="100"/>
              <w:divBdr>
                <w:top w:val="single" w:sz="2" w:space="0" w:color="D9D9E3"/>
                <w:left w:val="single" w:sz="2" w:space="0" w:color="D9D9E3"/>
                <w:bottom w:val="single" w:sz="2" w:space="0" w:color="D9D9E3"/>
                <w:right w:val="single" w:sz="2" w:space="0" w:color="D9D9E3"/>
              </w:divBdr>
              <w:divsChild>
                <w:div w:id="1049452989">
                  <w:marLeft w:val="0"/>
                  <w:marRight w:val="0"/>
                  <w:marTop w:val="0"/>
                  <w:marBottom w:val="0"/>
                  <w:divBdr>
                    <w:top w:val="single" w:sz="2" w:space="0" w:color="D9D9E3"/>
                    <w:left w:val="single" w:sz="2" w:space="0" w:color="D9D9E3"/>
                    <w:bottom w:val="single" w:sz="2" w:space="0" w:color="D9D9E3"/>
                    <w:right w:val="single" w:sz="2" w:space="0" w:color="D9D9E3"/>
                  </w:divBdr>
                  <w:divsChild>
                    <w:div w:id="826440954">
                      <w:marLeft w:val="0"/>
                      <w:marRight w:val="0"/>
                      <w:marTop w:val="0"/>
                      <w:marBottom w:val="0"/>
                      <w:divBdr>
                        <w:top w:val="single" w:sz="2" w:space="0" w:color="D9D9E3"/>
                        <w:left w:val="single" w:sz="2" w:space="0" w:color="D9D9E3"/>
                        <w:bottom w:val="single" w:sz="2" w:space="0" w:color="D9D9E3"/>
                        <w:right w:val="single" w:sz="2" w:space="0" w:color="D9D9E3"/>
                      </w:divBdr>
                      <w:divsChild>
                        <w:div w:id="2003120106">
                          <w:marLeft w:val="0"/>
                          <w:marRight w:val="0"/>
                          <w:marTop w:val="0"/>
                          <w:marBottom w:val="0"/>
                          <w:divBdr>
                            <w:top w:val="single" w:sz="2" w:space="0" w:color="D9D9E3"/>
                            <w:left w:val="single" w:sz="2" w:space="0" w:color="D9D9E3"/>
                            <w:bottom w:val="single" w:sz="2" w:space="0" w:color="D9D9E3"/>
                            <w:right w:val="single" w:sz="2" w:space="0" w:color="D9D9E3"/>
                          </w:divBdr>
                          <w:divsChild>
                            <w:div w:id="130450172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000231491">
          <w:marLeft w:val="0"/>
          <w:marRight w:val="0"/>
          <w:marTop w:val="0"/>
          <w:marBottom w:val="0"/>
          <w:divBdr>
            <w:top w:val="single" w:sz="2" w:space="0" w:color="auto"/>
            <w:left w:val="single" w:sz="2" w:space="0" w:color="auto"/>
            <w:bottom w:val="single" w:sz="6" w:space="0" w:color="auto"/>
            <w:right w:val="single" w:sz="2" w:space="0" w:color="auto"/>
          </w:divBdr>
          <w:divsChild>
            <w:div w:id="1783111120">
              <w:marLeft w:val="0"/>
              <w:marRight w:val="0"/>
              <w:marTop w:val="100"/>
              <w:marBottom w:val="100"/>
              <w:divBdr>
                <w:top w:val="single" w:sz="2" w:space="0" w:color="D9D9E3"/>
                <w:left w:val="single" w:sz="2" w:space="0" w:color="D9D9E3"/>
                <w:bottom w:val="single" w:sz="2" w:space="0" w:color="D9D9E3"/>
                <w:right w:val="single" w:sz="2" w:space="0" w:color="D9D9E3"/>
              </w:divBdr>
              <w:divsChild>
                <w:div w:id="1132795725">
                  <w:marLeft w:val="0"/>
                  <w:marRight w:val="0"/>
                  <w:marTop w:val="0"/>
                  <w:marBottom w:val="0"/>
                  <w:divBdr>
                    <w:top w:val="single" w:sz="2" w:space="0" w:color="D9D9E3"/>
                    <w:left w:val="single" w:sz="2" w:space="0" w:color="D9D9E3"/>
                    <w:bottom w:val="single" w:sz="2" w:space="0" w:color="D9D9E3"/>
                    <w:right w:val="single" w:sz="2" w:space="0" w:color="D9D9E3"/>
                  </w:divBdr>
                  <w:divsChild>
                    <w:div w:id="1168515600">
                      <w:marLeft w:val="0"/>
                      <w:marRight w:val="0"/>
                      <w:marTop w:val="0"/>
                      <w:marBottom w:val="0"/>
                      <w:divBdr>
                        <w:top w:val="single" w:sz="2" w:space="0" w:color="D9D9E3"/>
                        <w:left w:val="single" w:sz="2" w:space="0" w:color="D9D9E3"/>
                        <w:bottom w:val="single" w:sz="2" w:space="0" w:color="D9D9E3"/>
                        <w:right w:val="single" w:sz="2" w:space="0" w:color="D9D9E3"/>
                      </w:divBdr>
                      <w:divsChild>
                        <w:div w:id="193220045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48501130">
                  <w:marLeft w:val="0"/>
                  <w:marRight w:val="0"/>
                  <w:marTop w:val="0"/>
                  <w:marBottom w:val="0"/>
                  <w:divBdr>
                    <w:top w:val="single" w:sz="2" w:space="0" w:color="D9D9E3"/>
                    <w:left w:val="single" w:sz="2" w:space="0" w:color="D9D9E3"/>
                    <w:bottom w:val="single" w:sz="2" w:space="0" w:color="D9D9E3"/>
                    <w:right w:val="single" w:sz="2" w:space="0" w:color="D9D9E3"/>
                  </w:divBdr>
                  <w:divsChild>
                    <w:div w:id="530873536">
                      <w:marLeft w:val="0"/>
                      <w:marRight w:val="0"/>
                      <w:marTop w:val="0"/>
                      <w:marBottom w:val="0"/>
                      <w:divBdr>
                        <w:top w:val="single" w:sz="2" w:space="0" w:color="D9D9E3"/>
                        <w:left w:val="single" w:sz="2" w:space="0" w:color="D9D9E3"/>
                        <w:bottom w:val="single" w:sz="2" w:space="0" w:color="D9D9E3"/>
                        <w:right w:val="single" w:sz="2" w:space="0" w:color="D9D9E3"/>
                      </w:divBdr>
                      <w:divsChild>
                        <w:div w:id="1393234953">
                          <w:marLeft w:val="0"/>
                          <w:marRight w:val="0"/>
                          <w:marTop w:val="0"/>
                          <w:marBottom w:val="0"/>
                          <w:divBdr>
                            <w:top w:val="single" w:sz="2" w:space="0" w:color="D9D9E3"/>
                            <w:left w:val="single" w:sz="2" w:space="0" w:color="D9D9E3"/>
                            <w:bottom w:val="single" w:sz="2" w:space="0" w:color="D9D9E3"/>
                            <w:right w:val="single" w:sz="2" w:space="0" w:color="D9D9E3"/>
                          </w:divBdr>
                          <w:divsChild>
                            <w:div w:id="176757277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490</Words>
  <Characters>2797</Characters>
  <Application>Microsoft Office Word</Application>
  <DocSecurity>0</DocSecurity>
  <Lines>23</Lines>
  <Paragraphs>6</Paragraphs>
  <ScaleCrop>false</ScaleCrop>
  <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sangram routray</dc:creator>
  <cp:keywords/>
  <dc:description/>
  <cp:lastModifiedBy>sangram routray</cp:lastModifiedBy>
  <cp:revision>1</cp:revision>
  <dcterms:created xsi:type="dcterms:W3CDTF">2023-07-13T08:38:00Z</dcterms:created>
  <dcterms:modified xsi:type="dcterms:W3CDTF">2023-07-13T08:39:00Z</dcterms:modified>
</cp:coreProperties>
</file>