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0D8DA" w14:textId="20FBD4B6" w:rsidR="0015731E" w:rsidRPr="007D39DE" w:rsidRDefault="007D39DE">
      <w:pPr>
        <w:rPr>
          <w:rStyle w:val="Strong"/>
          <w:b w:val="0"/>
          <w:bCs w:val="0"/>
        </w:rPr>
      </w:pPr>
      <w:r w:rsidRPr="007D39DE">
        <w:rPr>
          <w:rStyle w:val="Strong"/>
          <w:b w:val="0"/>
          <w:bCs w:val="0"/>
        </w:rPr>
        <w:t> Designing an Internal Compliance System -Regulatory principles–Issues</w:t>
      </w:r>
      <w:r w:rsidRPr="007D39DE">
        <w:rPr>
          <w:rStyle w:val="Strong"/>
          <w:b w:val="0"/>
          <w:bCs w:val="0"/>
        </w:rPr>
        <w:t>-</w:t>
      </w:r>
    </w:p>
    <w:p w14:paraId="15E0B26C" w14:textId="77777777" w:rsidR="007D39DE" w:rsidRPr="007D39DE" w:rsidRDefault="007D39DE" w:rsidP="007D39DE">
      <w:pPr>
        <w:rPr>
          <w:rStyle w:val="Strong"/>
          <w:b w:val="0"/>
          <w:bCs w:val="0"/>
        </w:rPr>
      </w:pPr>
      <w:r w:rsidRPr="007D39DE">
        <w:rPr>
          <w:rStyle w:val="Strong"/>
          <w:b w:val="0"/>
          <w:bCs w:val="0"/>
        </w:rPr>
        <w:t>Designing an effective internal compliance system involves several key steps and considerations. Here's a general framework to guide you in designing an internal compliance system:</w:t>
      </w:r>
    </w:p>
    <w:p w14:paraId="68298D28" w14:textId="77777777" w:rsidR="007D39DE" w:rsidRPr="007D39DE" w:rsidRDefault="007D39DE" w:rsidP="007D39DE">
      <w:pPr>
        <w:rPr>
          <w:rStyle w:val="Strong"/>
          <w:b w:val="0"/>
          <w:bCs w:val="0"/>
        </w:rPr>
      </w:pPr>
    </w:p>
    <w:p w14:paraId="1D193304" w14:textId="77777777" w:rsidR="007D39DE" w:rsidRPr="007D39DE" w:rsidRDefault="007D39DE" w:rsidP="007D39DE">
      <w:pPr>
        <w:pStyle w:val="ListParagraph"/>
        <w:numPr>
          <w:ilvl w:val="0"/>
          <w:numId w:val="1"/>
        </w:numPr>
        <w:rPr>
          <w:rStyle w:val="Strong"/>
          <w:b w:val="0"/>
          <w:bCs w:val="0"/>
        </w:rPr>
      </w:pPr>
      <w:r w:rsidRPr="007D39DE">
        <w:rPr>
          <w:rStyle w:val="Strong"/>
          <w:b w:val="0"/>
          <w:bCs w:val="0"/>
        </w:rPr>
        <w:t>Assess Compliance Requirements: Start by identifying the applicable laws, regulations, industry standards, and internal policies that your organization needs to comply with. Conduct a thorough compliance assessment to understand the specific compliance obligations and risks relevant to your organization.</w:t>
      </w:r>
    </w:p>
    <w:p w14:paraId="6AC6E11D" w14:textId="77777777" w:rsidR="007D39DE" w:rsidRPr="007D39DE" w:rsidRDefault="007D39DE" w:rsidP="007D39DE">
      <w:pPr>
        <w:rPr>
          <w:rStyle w:val="Strong"/>
          <w:b w:val="0"/>
          <w:bCs w:val="0"/>
        </w:rPr>
      </w:pPr>
    </w:p>
    <w:p w14:paraId="6AB70C5F" w14:textId="77777777" w:rsidR="007D39DE" w:rsidRPr="007D39DE" w:rsidRDefault="007D39DE" w:rsidP="007D39DE">
      <w:pPr>
        <w:pStyle w:val="ListParagraph"/>
        <w:numPr>
          <w:ilvl w:val="0"/>
          <w:numId w:val="1"/>
        </w:numPr>
        <w:rPr>
          <w:rStyle w:val="Strong"/>
          <w:b w:val="0"/>
          <w:bCs w:val="0"/>
        </w:rPr>
      </w:pPr>
      <w:r w:rsidRPr="007D39DE">
        <w:rPr>
          <w:rStyle w:val="Strong"/>
          <w:b w:val="0"/>
          <w:bCs w:val="0"/>
        </w:rPr>
        <w:t>Establish Compliance Objectives: Define the objectives of your internal compliance system. These objectives should align with the organization's overall goals and values, and reflect a commitment to legal and ethical conduct, risk management, and stakeholder protection.</w:t>
      </w:r>
    </w:p>
    <w:p w14:paraId="0B6275A7" w14:textId="77777777" w:rsidR="007D39DE" w:rsidRPr="007D39DE" w:rsidRDefault="007D39DE" w:rsidP="007D39DE">
      <w:pPr>
        <w:rPr>
          <w:rStyle w:val="Strong"/>
          <w:b w:val="0"/>
          <w:bCs w:val="0"/>
        </w:rPr>
      </w:pPr>
    </w:p>
    <w:p w14:paraId="5B4832AD" w14:textId="77777777" w:rsidR="007D39DE" w:rsidRPr="007D39DE" w:rsidRDefault="007D39DE" w:rsidP="007D39DE">
      <w:pPr>
        <w:pStyle w:val="ListParagraph"/>
        <w:numPr>
          <w:ilvl w:val="0"/>
          <w:numId w:val="1"/>
        </w:numPr>
        <w:rPr>
          <w:rStyle w:val="Strong"/>
          <w:b w:val="0"/>
          <w:bCs w:val="0"/>
        </w:rPr>
      </w:pPr>
      <w:r w:rsidRPr="007D39DE">
        <w:rPr>
          <w:rStyle w:val="Strong"/>
          <w:b w:val="0"/>
          <w:bCs w:val="0"/>
        </w:rPr>
        <w:t>Design Compliance Policies and Procedures: Develop comprehensive compliance policies and procedures that outline the specific requirements and expectations for each compliance area. These policies should cover key topics such as anti-corruption, data privacy, employee conduct, information security, and conflict of interest. Ensure that the policies are written in clear and accessible language, and easily understood by employees.</w:t>
      </w:r>
    </w:p>
    <w:p w14:paraId="7BCCFAB9" w14:textId="77777777" w:rsidR="007D39DE" w:rsidRPr="007D39DE" w:rsidRDefault="007D39DE" w:rsidP="007D39DE">
      <w:pPr>
        <w:rPr>
          <w:rStyle w:val="Strong"/>
          <w:b w:val="0"/>
          <w:bCs w:val="0"/>
        </w:rPr>
      </w:pPr>
    </w:p>
    <w:p w14:paraId="01BB9049" w14:textId="77777777" w:rsidR="007D39DE" w:rsidRPr="007D39DE" w:rsidRDefault="007D39DE" w:rsidP="007D39DE">
      <w:pPr>
        <w:pStyle w:val="ListParagraph"/>
        <w:numPr>
          <w:ilvl w:val="0"/>
          <w:numId w:val="1"/>
        </w:numPr>
        <w:rPr>
          <w:rStyle w:val="Strong"/>
          <w:b w:val="0"/>
          <w:bCs w:val="0"/>
        </w:rPr>
      </w:pPr>
      <w:r w:rsidRPr="007D39DE">
        <w:rPr>
          <w:rStyle w:val="Strong"/>
          <w:b w:val="0"/>
          <w:bCs w:val="0"/>
        </w:rPr>
        <w:t>Implement Compliance Training and Awareness Programs: Develop and deliver training programs to educate employees about the organization's compliance policies and procedures. The training should cover relevant compliance topics, provide practical examples and case studies, and emphasize the importance of compliance in daily operations. Regularly assess the effectiveness of training programs and update them as needed.</w:t>
      </w:r>
    </w:p>
    <w:p w14:paraId="139AE46A" w14:textId="77777777" w:rsidR="007D39DE" w:rsidRPr="007D39DE" w:rsidRDefault="007D39DE" w:rsidP="007D39DE">
      <w:pPr>
        <w:rPr>
          <w:rStyle w:val="Strong"/>
          <w:b w:val="0"/>
          <w:bCs w:val="0"/>
        </w:rPr>
      </w:pPr>
    </w:p>
    <w:p w14:paraId="38396A36" w14:textId="77777777" w:rsidR="007D39DE" w:rsidRPr="007D39DE" w:rsidRDefault="007D39DE" w:rsidP="007D39DE">
      <w:pPr>
        <w:pStyle w:val="ListParagraph"/>
        <w:numPr>
          <w:ilvl w:val="0"/>
          <w:numId w:val="1"/>
        </w:numPr>
        <w:rPr>
          <w:rStyle w:val="Strong"/>
          <w:b w:val="0"/>
          <w:bCs w:val="0"/>
        </w:rPr>
      </w:pPr>
      <w:r w:rsidRPr="007D39DE">
        <w:rPr>
          <w:rStyle w:val="Strong"/>
          <w:b w:val="0"/>
          <w:bCs w:val="0"/>
        </w:rPr>
        <w:t>Establish Compliance Controls and Processes: Define the control measures and processes that will ensure compliance with applicable regulations and internal policies. These controls may include segregation of duties, access controls, document management systems, internal auditing, and compliance monitoring. Develop processes for reporting and addressing compliance concerns or violations, including a confidential and anonymous reporting mechanism.</w:t>
      </w:r>
    </w:p>
    <w:p w14:paraId="0DAC70D6" w14:textId="77777777" w:rsidR="007D39DE" w:rsidRPr="007D39DE" w:rsidRDefault="007D39DE" w:rsidP="007D39DE">
      <w:pPr>
        <w:rPr>
          <w:rStyle w:val="Strong"/>
          <w:b w:val="0"/>
          <w:bCs w:val="0"/>
        </w:rPr>
      </w:pPr>
    </w:p>
    <w:p w14:paraId="2B7185B4" w14:textId="77777777" w:rsidR="007D39DE" w:rsidRPr="007D39DE" w:rsidRDefault="007D39DE" w:rsidP="007D39DE">
      <w:pPr>
        <w:pStyle w:val="ListParagraph"/>
        <w:numPr>
          <w:ilvl w:val="0"/>
          <w:numId w:val="1"/>
        </w:numPr>
        <w:rPr>
          <w:rStyle w:val="Strong"/>
          <w:b w:val="0"/>
          <w:bCs w:val="0"/>
        </w:rPr>
      </w:pPr>
      <w:r w:rsidRPr="007D39DE">
        <w:rPr>
          <w:rStyle w:val="Strong"/>
          <w:b w:val="0"/>
          <w:bCs w:val="0"/>
        </w:rPr>
        <w:t>Assign Compliance Responsibilities: Clearly define and communicate the roles and responsibilities of individuals involved in the compliance system. This includes appointing a Compliance Officer or compliance team responsible for overseeing the compliance program, monitoring compliance activities, and reporting to management or the board of directors.</w:t>
      </w:r>
    </w:p>
    <w:p w14:paraId="3D231A90" w14:textId="77777777" w:rsidR="007D39DE" w:rsidRPr="007D39DE" w:rsidRDefault="007D39DE" w:rsidP="007D39DE">
      <w:pPr>
        <w:rPr>
          <w:rStyle w:val="Strong"/>
          <w:b w:val="0"/>
          <w:bCs w:val="0"/>
        </w:rPr>
      </w:pPr>
    </w:p>
    <w:p w14:paraId="06BEEDCB" w14:textId="77777777" w:rsidR="007D39DE" w:rsidRPr="007D39DE" w:rsidRDefault="007D39DE" w:rsidP="007D39DE">
      <w:pPr>
        <w:pStyle w:val="ListParagraph"/>
        <w:numPr>
          <w:ilvl w:val="0"/>
          <w:numId w:val="1"/>
        </w:numPr>
        <w:rPr>
          <w:rStyle w:val="Strong"/>
          <w:b w:val="0"/>
          <w:bCs w:val="0"/>
        </w:rPr>
      </w:pPr>
      <w:r w:rsidRPr="007D39DE">
        <w:rPr>
          <w:rStyle w:val="Strong"/>
          <w:b w:val="0"/>
          <w:bCs w:val="0"/>
        </w:rPr>
        <w:t xml:space="preserve">Implement Compliance Monitoring and Reporting: Establish mechanisms for ongoing monitoring and reporting of compliance activities. This includes regular compliance audits, </w:t>
      </w:r>
      <w:r w:rsidRPr="007D39DE">
        <w:rPr>
          <w:rStyle w:val="Strong"/>
          <w:b w:val="0"/>
          <w:bCs w:val="0"/>
        </w:rPr>
        <w:lastRenderedPageBreak/>
        <w:t>self-assessments, internal controls testing, and incident reporting. Develop reporting templates and formats that capture relevant compliance data and metrics to enable effective monitoring and reporting to senior management and relevant stakeholders.</w:t>
      </w:r>
    </w:p>
    <w:p w14:paraId="65B5324D" w14:textId="77777777" w:rsidR="007D39DE" w:rsidRPr="007D39DE" w:rsidRDefault="007D39DE" w:rsidP="007D39DE">
      <w:pPr>
        <w:rPr>
          <w:rStyle w:val="Strong"/>
          <w:b w:val="0"/>
          <w:bCs w:val="0"/>
        </w:rPr>
      </w:pPr>
    </w:p>
    <w:p w14:paraId="73579E98" w14:textId="77777777" w:rsidR="007D39DE" w:rsidRPr="007D39DE" w:rsidRDefault="007D39DE" w:rsidP="007D39DE">
      <w:pPr>
        <w:pStyle w:val="ListParagraph"/>
        <w:numPr>
          <w:ilvl w:val="0"/>
          <w:numId w:val="1"/>
        </w:numPr>
        <w:rPr>
          <w:rStyle w:val="Strong"/>
          <w:b w:val="0"/>
          <w:bCs w:val="0"/>
        </w:rPr>
      </w:pPr>
      <w:r w:rsidRPr="007D39DE">
        <w:rPr>
          <w:rStyle w:val="Strong"/>
          <w:b w:val="0"/>
          <w:bCs w:val="0"/>
        </w:rPr>
        <w:t xml:space="preserve">Foster a Compliance Culture: Foster a culture of compliance throughout the organization by promoting ethical </w:t>
      </w:r>
      <w:proofErr w:type="spellStart"/>
      <w:r w:rsidRPr="007D39DE">
        <w:rPr>
          <w:rStyle w:val="Strong"/>
          <w:b w:val="0"/>
          <w:bCs w:val="0"/>
        </w:rPr>
        <w:t>behavior</w:t>
      </w:r>
      <w:proofErr w:type="spellEnd"/>
      <w:r w:rsidRPr="007D39DE">
        <w:rPr>
          <w:rStyle w:val="Strong"/>
          <w:b w:val="0"/>
          <w:bCs w:val="0"/>
        </w:rPr>
        <w:t>, transparency, and accountability. Encourage open communication and create an environment where employees feel comfortable reporting potential compliance issues. Recognize and reward employees who demonstrate exemplary compliance practices.</w:t>
      </w:r>
    </w:p>
    <w:p w14:paraId="036C1945" w14:textId="77777777" w:rsidR="007D39DE" w:rsidRPr="007D39DE" w:rsidRDefault="007D39DE" w:rsidP="007D39DE">
      <w:pPr>
        <w:rPr>
          <w:rStyle w:val="Strong"/>
          <w:b w:val="0"/>
          <w:bCs w:val="0"/>
        </w:rPr>
      </w:pPr>
    </w:p>
    <w:p w14:paraId="65121CD8" w14:textId="77777777" w:rsidR="007D39DE" w:rsidRPr="007D39DE" w:rsidRDefault="007D39DE" w:rsidP="007D39DE">
      <w:pPr>
        <w:pStyle w:val="ListParagraph"/>
        <w:numPr>
          <w:ilvl w:val="0"/>
          <w:numId w:val="1"/>
        </w:numPr>
        <w:rPr>
          <w:rStyle w:val="Strong"/>
          <w:b w:val="0"/>
          <w:bCs w:val="0"/>
        </w:rPr>
      </w:pPr>
      <w:r w:rsidRPr="007D39DE">
        <w:rPr>
          <w:rStyle w:val="Strong"/>
          <w:b w:val="0"/>
          <w:bCs w:val="0"/>
        </w:rPr>
        <w:t>Continuous Improvement: Regularly review and evaluate the effectiveness of the internal compliance system. Conduct periodic risk assessments and compliance audits to identify areas for improvement. Stay updated on changes in regulations and industry standards, and make necessary adjustments to the compliance system to address emerging risks and requirements.</w:t>
      </w:r>
    </w:p>
    <w:p w14:paraId="02E96DD4" w14:textId="77777777" w:rsidR="007D39DE" w:rsidRPr="007D39DE" w:rsidRDefault="007D39DE" w:rsidP="007D39DE">
      <w:pPr>
        <w:rPr>
          <w:rStyle w:val="Strong"/>
          <w:b w:val="0"/>
          <w:bCs w:val="0"/>
        </w:rPr>
      </w:pPr>
    </w:p>
    <w:p w14:paraId="2ED08E8E" w14:textId="50270BF2" w:rsidR="007D39DE" w:rsidRPr="007D39DE" w:rsidRDefault="007D39DE" w:rsidP="007D39DE">
      <w:pPr>
        <w:pStyle w:val="ListParagraph"/>
        <w:numPr>
          <w:ilvl w:val="0"/>
          <w:numId w:val="1"/>
        </w:numPr>
        <w:rPr>
          <w:rStyle w:val="Strong"/>
          <w:b w:val="0"/>
          <w:bCs w:val="0"/>
        </w:rPr>
      </w:pPr>
      <w:r w:rsidRPr="007D39DE">
        <w:rPr>
          <w:rStyle w:val="Strong"/>
          <w:b w:val="0"/>
          <w:bCs w:val="0"/>
        </w:rPr>
        <w:t>Communication and Training: Continuously communicate and reinforce the importance of compliance to all employees. Provide regular updates on compliance initiatives, changes in regulations, and best practices. Offer ongoing training and educational resources to ensure that employees stay informed and up to date on compliance requirements.</w:t>
      </w:r>
    </w:p>
    <w:p w14:paraId="08A4BEB7" w14:textId="16C1F36A" w:rsidR="007D39DE" w:rsidRDefault="007D39DE" w:rsidP="007D39DE">
      <w:pPr>
        <w:rPr>
          <w:rStyle w:val="Strong"/>
          <w:b w:val="0"/>
          <w:bCs w:val="0"/>
        </w:rPr>
      </w:pPr>
      <w:r w:rsidRPr="007D39DE">
        <w:rPr>
          <w:rStyle w:val="Strong"/>
        </w:rPr>
        <w:t>Regulatory principles–Issues</w:t>
      </w:r>
      <w:r>
        <w:rPr>
          <w:rStyle w:val="Strong"/>
          <w:b w:val="0"/>
          <w:bCs w:val="0"/>
        </w:rPr>
        <w:t>-</w:t>
      </w:r>
    </w:p>
    <w:p w14:paraId="19842E9E" w14:textId="77777777" w:rsidR="007D39DE" w:rsidRPr="007D39DE" w:rsidRDefault="007D39DE" w:rsidP="007D39DE">
      <w:pPr>
        <w:rPr>
          <w:rStyle w:val="Strong"/>
          <w:b w:val="0"/>
          <w:bCs w:val="0"/>
        </w:rPr>
      </w:pPr>
      <w:r w:rsidRPr="007D39DE">
        <w:rPr>
          <w:rStyle w:val="Strong"/>
          <w:b w:val="0"/>
          <w:bCs w:val="0"/>
        </w:rPr>
        <w:t>Regulatory principles serve as guiding principles for organizations to establish and maintain an effective internal compliance system. These principles are designed to ensure adherence to laws, regulations, and ethical standards. However, there can be various challenges or issues that organizations may face when implementing and managing an internal compliance system. Here are some common issues that organizations may encounter:</w:t>
      </w:r>
    </w:p>
    <w:p w14:paraId="7EFD117A" w14:textId="77777777" w:rsidR="007D39DE" w:rsidRPr="007D39DE" w:rsidRDefault="007D39DE" w:rsidP="007D39DE">
      <w:pPr>
        <w:rPr>
          <w:rStyle w:val="Strong"/>
          <w:b w:val="0"/>
          <w:bCs w:val="0"/>
        </w:rPr>
      </w:pPr>
    </w:p>
    <w:p w14:paraId="4D946A5C" w14:textId="77777777" w:rsidR="007D39DE" w:rsidRPr="007D39DE" w:rsidRDefault="007D39DE" w:rsidP="007D39DE">
      <w:pPr>
        <w:pStyle w:val="ListParagraph"/>
        <w:numPr>
          <w:ilvl w:val="0"/>
          <w:numId w:val="2"/>
        </w:numPr>
        <w:rPr>
          <w:rStyle w:val="Strong"/>
          <w:b w:val="0"/>
          <w:bCs w:val="0"/>
        </w:rPr>
      </w:pPr>
      <w:r w:rsidRPr="007D39DE">
        <w:rPr>
          <w:rStyle w:val="Strong"/>
          <w:b w:val="0"/>
          <w:bCs w:val="0"/>
        </w:rPr>
        <w:t>Complexity of Regulations: Compliance with complex and evolving regulations can pose challenges for organizations. The sheer volume and intricacy of regulatory requirements across different jurisdictions can make it difficult to interpret, understand, and implement compliance measures effectively.</w:t>
      </w:r>
    </w:p>
    <w:p w14:paraId="51C11AC5" w14:textId="77777777" w:rsidR="007D39DE" w:rsidRPr="007D39DE" w:rsidRDefault="007D39DE" w:rsidP="007D39DE">
      <w:pPr>
        <w:rPr>
          <w:rStyle w:val="Strong"/>
          <w:b w:val="0"/>
          <w:bCs w:val="0"/>
        </w:rPr>
      </w:pPr>
    </w:p>
    <w:p w14:paraId="782CDF1D" w14:textId="77777777" w:rsidR="007D39DE" w:rsidRPr="007D39DE" w:rsidRDefault="007D39DE" w:rsidP="007D39DE">
      <w:pPr>
        <w:pStyle w:val="ListParagraph"/>
        <w:numPr>
          <w:ilvl w:val="0"/>
          <w:numId w:val="2"/>
        </w:numPr>
        <w:rPr>
          <w:rStyle w:val="Strong"/>
          <w:b w:val="0"/>
          <w:bCs w:val="0"/>
        </w:rPr>
      </w:pPr>
      <w:r w:rsidRPr="007D39DE">
        <w:rPr>
          <w:rStyle w:val="Strong"/>
          <w:b w:val="0"/>
          <w:bCs w:val="0"/>
        </w:rPr>
        <w:t>Lack of Clarity and Consistency: Sometimes, regulations may lack clarity or may have inconsistencies, making it challenging for organizations to interpret and implement them accurately. This can lead to ambiguity in compliance requirements and hinder the establishment of clear compliance procedures.</w:t>
      </w:r>
    </w:p>
    <w:p w14:paraId="6C785CC9" w14:textId="77777777" w:rsidR="007D39DE" w:rsidRPr="007D39DE" w:rsidRDefault="007D39DE" w:rsidP="007D39DE">
      <w:pPr>
        <w:rPr>
          <w:rStyle w:val="Strong"/>
          <w:b w:val="0"/>
          <w:bCs w:val="0"/>
        </w:rPr>
      </w:pPr>
    </w:p>
    <w:p w14:paraId="608C7198" w14:textId="77777777" w:rsidR="007D39DE" w:rsidRPr="007D39DE" w:rsidRDefault="007D39DE" w:rsidP="007D39DE">
      <w:pPr>
        <w:pStyle w:val="ListParagraph"/>
        <w:numPr>
          <w:ilvl w:val="0"/>
          <w:numId w:val="2"/>
        </w:numPr>
        <w:rPr>
          <w:rStyle w:val="Strong"/>
          <w:b w:val="0"/>
          <w:bCs w:val="0"/>
        </w:rPr>
      </w:pPr>
      <w:r w:rsidRPr="007D39DE">
        <w:rPr>
          <w:rStyle w:val="Strong"/>
          <w:b w:val="0"/>
          <w:bCs w:val="0"/>
        </w:rPr>
        <w:t xml:space="preserve">Resource Constraints: Adequately implementing and managing an internal compliance system requires sufficient resources, including financial, human, and technological resources. </w:t>
      </w:r>
      <w:r w:rsidRPr="007D39DE">
        <w:rPr>
          <w:rStyle w:val="Strong"/>
          <w:b w:val="0"/>
          <w:bCs w:val="0"/>
        </w:rPr>
        <w:lastRenderedPageBreak/>
        <w:t>Organizations with limited resources may struggle to allocate enough budget, personnel, and tools to effectively address compliance requirements.</w:t>
      </w:r>
    </w:p>
    <w:p w14:paraId="06EEC7B0" w14:textId="77777777" w:rsidR="007D39DE" w:rsidRPr="007D39DE" w:rsidRDefault="007D39DE" w:rsidP="007D39DE">
      <w:pPr>
        <w:rPr>
          <w:rStyle w:val="Strong"/>
          <w:b w:val="0"/>
          <w:bCs w:val="0"/>
        </w:rPr>
      </w:pPr>
    </w:p>
    <w:p w14:paraId="116F5AE5" w14:textId="77777777" w:rsidR="007D39DE" w:rsidRPr="007D39DE" w:rsidRDefault="007D39DE" w:rsidP="007D39DE">
      <w:pPr>
        <w:pStyle w:val="ListParagraph"/>
        <w:numPr>
          <w:ilvl w:val="0"/>
          <w:numId w:val="2"/>
        </w:numPr>
        <w:rPr>
          <w:rStyle w:val="Strong"/>
          <w:b w:val="0"/>
          <w:bCs w:val="0"/>
        </w:rPr>
      </w:pPr>
      <w:r w:rsidRPr="007D39DE">
        <w:rPr>
          <w:rStyle w:val="Strong"/>
          <w:b w:val="0"/>
          <w:bCs w:val="0"/>
        </w:rPr>
        <w:t>Cultural and Language Differences: Organizations operating in multiple jurisdictions or with diverse workforce may encounter challenges related to cultural and language differences. These differences can impact the understanding and implementation of compliance standards across different regions or among employees with varying backgrounds.</w:t>
      </w:r>
    </w:p>
    <w:p w14:paraId="77FEC041" w14:textId="77777777" w:rsidR="007D39DE" w:rsidRPr="007D39DE" w:rsidRDefault="007D39DE" w:rsidP="007D39DE">
      <w:pPr>
        <w:rPr>
          <w:rStyle w:val="Strong"/>
          <w:b w:val="0"/>
          <w:bCs w:val="0"/>
        </w:rPr>
      </w:pPr>
    </w:p>
    <w:p w14:paraId="03227F3E" w14:textId="77777777" w:rsidR="007D39DE" w:rsidRPr="007D39DE" w:rsidRDefault="007D39DE" w:rsidP="007D39DE">
      <w:pPr>
        <w:pStyle w:val="ListParagraph"/>
        <w:numPr>
          <w:ilvl w:val="0"/>
          <w:numId w:val="2"/>
        </w:numPr>
        <w:rPr>
          <w:rStyle w:val="Strong"/>
          <w:b w:val="0"/>
          <w:bCs w:val="0"/>
        </w:rPr>
      </w:pPr>
      <w:r w:rsidRPr="007D39DE">
        <w:rPr>
          <w:rStyle w:val="Strong"/>
          <w:b w:val="0"/>
          <w:bCs w:val="0"/>
        </w:rPr>
        <w:t xml:space="preserve">Change Management: Implementing a new or updated internal compliance system often requires significant changes in processes, policies, and employee </w:t>
      </w:r>
      <w:proofErr w:type="spellStart"/>
      <w:r w:rsidRPr="007D39DE">
        <w:rPr>
          <w:rStyle w:val="Strong"/>
          <w:b w:val="0"/>
          <w:bCs w:val="0"/>
        </w:rPr>
        <w:t>behavior</w:t>
      </w:r>
      <w:proofErr w:type="spellEnd"/>
      <w:r w:rsidRPr="007D39DE">
        <w:rPr>
          <w:rStyle w:val="Strong"/>
          <w:b w:val="0"/>
          <w:bCs w:val="0"/>
        </w:rPr>
        <w:t>. Resistance to change or lack of buy-in from employees can hinder successful implementation and adoption of the compliance system.</w:t>
      </w:r>
    </w:p>
    <w:p w14:paraId="5D782A4A" w14:textId="77777777" w:rsidR="007D39DE" w:rsidRPr="007D39DE" w:rsidRDefault="007D39DE" w:rsidP="007D39DE">
      <w:pPr>
        <w:rPr>
          <w:rStyle w:val="Strong"/>
          <w:b w:val="0"/>
          <w:bCs w:val="0"/>
        </w:rPr>
      </w:pPr>
    </w:p>
    <w:p w14:paraId="65FB3EA3" w14:textId="77777777" w:rsidR="007D39DE" w:rsidRPr="007D39DE" w:rsidRDefault="007D39DE" w:rsidP="007D39DE">
      <w:pPr>
        <w:pStyle w:val="ListParagraph"/>
        <w:numPr>
          <w:ilvl w:val="0"/>
          <w:numId w:val="2"/>
        </w:numPr>
        <w:rPr>
          <w:rStyle w:val="Strong"/>
          <w:b w:val="0"/>
          <w:bCs w:val="0"/>
        </w:rPr>
      </w:pPr>
      <w:r w:rsidRPr="007D39DE">
        <w:rPr>
          <w:rStyle w:val="Strong"/>
          <w:b w:val="0"/>
          <w:bCs w:val="0"/>
        </w:rPr>
        <w:t>Data Privacy and Security: Compliance with data privacy and security regulations, such as the General Data Protection Regulation (GDPR), presents unique challenges. Organizations need to establish robust data protection measures, ensure proper handling of personal data, and address issues related to data breaches or unauthorized access.</w:t>
      </w:r>
    </w:p>
    <w:p w14:paraId="729ED751" w14:textId="77777777" w:rsidR="007D39DE" w:rsidRPr="007D39DE" w:rsidRDefault="007D39DE" w:rsidP="007D39DE">
      <w:pPr>
        <w:rPr>
          <w:rStyle w:val="Strong"/>
          <w:b w:val="0"/>
          <w:bCs w:val="0"/>
        </w:rPr>
      </w:pPr>
    </w:p>
    <w:p w14:paraId="52B7320A" w14:textId="77777777" w:rsidR="007D39DE" w:rsidRPr="007D39DE" w:rsidRDefault="007D39DE" w:rsidP="007D39DE">
      <w:pPr>
        <w:pStyle w:val="ListParagraph"/>
        <w:numPr>
          <w:ilvl w:val="0"/>
          <w:numId w:val="2"/>
        </w:numPr>
        <w:rPr>
          <w:rStyle w:val="Strong"/>
          <w:b w:val="0"/>
          <w:bCs w:val="0"/>
        </w:rPr>
      </w:pPr>
      <w:r w:rsidRPr="007D39DE">
        <w:rPr>
          <w:rStyle w:val="Strong"/>
          <w:b w:val="0"/>
          <w:bCs w:val="0"/>
        </w:rPr>
        <w:t>Monitoring and Reporting: Effective monitoring and reporting are critical components of an internal compliance system. However, organizations may face challenges in collecting accurate and timely compliance data, implementing robust monitoring mechanisms, and generating comprehensive and insightful compliance reports.</w:t>
      </w:r>
    </w:p>
    <w:p w14:paraId="59078DF6" w14:textId="77777777" w:rsidR="007D39DE" w:rsidRPr="007D39DE" w:rsidRDefault="007D39DE" w:rsidP="007D39DE">
      <w:pPr>
        <w:rPr>
          <w:rStyle w:val="Strong"/>
          <w:b w:val="0"/>
          <w:bCs w:val="0"/>
        </w:rPr>
      </w:pPr>
    </w:p>
    <w:p w14:paraId="11DDF887" w14:textId="77777777" w:rsidR="007D39DE" w:rsidRPr="007D39DE" w:rsidRDefault="007D39DE" w:rsidP="007D39DE">
      <w:pPr>
        <w:pStyle w:val="ListParagraph"/>
        <w:numPr>
          <w:ilvl w:val="0"/>
          <w:numId w:val="2"/>
        </w:numPr>
        <w:rPr>
          <w:rStyle w:val="Strong"/>
          <w:b w:val="0"/>
          <w:bCs w:val="0"/>
        </w:rPr>
      </w:pPr>
      <w:r w:rsidRPr="007D39DE">
        <w:rPr>
          <w:rStyle w:val="Strong"/>
          <w:b w:val="0"/>
          <w:bCs w:val="0"/>
        </w:rPr>
        <w:t>Keeping Pace with Regulatory Changes: Regulations and compliance requirements evolve over time, requiring organizations to stay updated and adapt their internal compliance systems accordingly. Keeping pace with changing regulations and industry standards can be a significant challenge, particularly for organizations operating in highly regulated industries or across multiple jurisdictions.</w:t>
      </w:r>
    </w:p>
    <w:p w14:paraId="0B940493" w14:textId="77777777" w:rsidR="007D39DE" w:rsidRPr="007D39DE" w:rsidRDefault="007D39DE" w:rsidP="007D39DE">
      <w:pPr>
        <w:rPr>
          <w:rStyle w:val="Strong"/>
          <w:b w:val="0"/>
          <w:bCs w:val="0"/>
        </w:rPr>
      </w:pPr>
    </w:p>
    <w:p w14:paraId="4880315A" w14:textId="77777777" w:rsidR="007D39DE" w:rsidRPr="007D39DE" w:rsidRDefault="007D39DE" w:rsidP="007D39DE">
      <w:pPr>
        <w:pStyle w:val="ListParagraph"/>
        <w:numPr>
          <w:ilvl w:val="0"/>
          <w:numId w:val="2"/>
        </w:numPr>
        <w:rPr>
          <w:rStyle w:val="Strong"/>
          <w:b w:val="0"/>
          <w:bCs w:val="0"/>
        </w:rPr>
      </w:pPr>
      <w:r w:rsidRPr="007D39DE">
        <w:rPr>
          <w:rStyle w:val="Strong"/>
          <w:b w:val="0"/>
          <w:bCs w:val="0"/>
        </w:rPr>
        <w:t xml:space="preserve">Lack of Training and Awareness: Insufficient training and awareness programs can undermine the effectiveness of an internal compliance system. Organizations need to ensure that employees receive appropriate training on compliance policies, procedures, and legal requirements to enable them to </w:t>
      </w:r>
      <w:proofErr w:type="spellStart"/>
      <w:r w:rsidRPr="007D39DE">
        <w:rPr>
          <w:rStyle w:val="Strong"/>
          <w:b w:val="0"/>
          <w:bCs w:val="0"/>
        </w:rPr>
        <w:t>fulfill</w:t>
      </w:r>
      <w:proofErr w:type="spellEnd"/>
      <w:r w:rsidRPr="007D39DE">
        <w:rPr>
          <w:rStyle w:val="Strong"/>
          <w:b w:val="0"/>
          <w:bCs w:val="0"/>
        </w:rPr>
        <w:t xml:space="preserve"> their compliance responsibilities effectively.</w:t>
      </w:r>
    </w:p>
    <w:p w14:paraId="78F21B24" w14:textId="77777777" w:rsidR="007D39DE" w:rsidRPr="007D39DE" w:rsidRDefault="007D39DE" w:rsidP="007D39DE">
      <w:pPr>
        <w:rPr>
          <w:rStyle w:val="Strong"/>
          <w:b w:val="0"/>
          <w:bCs w:val="0"/>
        </w:rPr>
      </w:pPr>
    </w:p>
    <w:p w14:paraId="7B081EEC" w14:textId="77777777" w:rsidR="007D39DE" w:rsidRPr="007D39DE" w:rsidRDefault="007D39DE" w:rsidP="007D39DE">
      <w:pPr>
        <w:pStyle w:val="ListParagraph"/>
        <w:numPr>
          <w:ilvl w:val="0"/>
          <w:numId w:val="2"/>
        </w:numPr>
        <w:rPr>
          <w:rStyle w:val="Strong"/>
          <w:b w:val="0"/>
          <w:bCs w:val="0"/>
        </w:rPr>
      </w:pPr>
      <w:r w:rsidRPr="007D39DE">
        <w:rPr>
          <w:rStyle w:val="Strong"/>
          <w:b w:val="0"/>
          <w:bCs w:val="0"/>
        </w:rPr>
        <w:t>Third-Party Compliance: Organizations often engage with third-party vendors, suppliers, or business partners who may also need to comply with applicable regulations. Ensuring compliance throughout the supply chain or with third-party relationships can pose challenges, as organizations must establish and enforce contractual agreements and monitor compliance of external entities.</w:t>
      </w:r>
    </w:p>
    <w:p w14:paraId="019744D7" w14:textId="77777777" w:rsidR="007D39DE" w:rsidRPr="007D39DE" w:rsidRDefault="007D39DE" w:rsidP="007D39DE">
      <w:pPr>
        <w:rPr>
          <w:rStyle w:val="Strong"/>
          <w:b w:val="0"/>
          <w:bCs w:val="0"/>
        </w:rPr>
      </w:pPr>
    </w:p>
    <w:p w14:paraId="107B090A" w14:textId="23389E62" w:rsidR="007D39DE" w:rsidRPr="007D39DE" w:rsidRDefault="007D39DE" w:rsidP="007D39DE">
      <w:pPr>
        <w:rPr>
          <w:rStyle w:val="Strong"/>
          <w:b w:val="0"/>
          <w:bCs w:val="0"/>
        </w:rPr>
      </w:pPr>
      <w:r w:rsidRPr="007D39DE">
        <w:rPr>
          <w:rStyle w:val="Strong"/>
          <w:b w:val="0"/>
          <w:bCs w:val="0"/>
        </w:rPr>
        <w:t>Addressing these issues requires a proactive and holistic approach to compliance management. Organizations should regularly assess their internal compliance systems, address gaps or shortcomings, invest in training and resources, and foster a culture of compliance. Additionally, engaging external experts or consultants can provide valuable insights and support in navigating complex regulatory environments and addressing compliance challenges effectively.</w:t>
      </w:r>
    </w:p>
    <w:p w14:paraId="67FE7DCE" w14:textId="77777777" w:rsidR="007D39DE" w:rsidRPr="007D39DE" w:rsidRDefault="007D39DE"/>
    <w:sectPr w:rsidR="007D39DE" w:rsidRPr="007D39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C47EF"/>
    <w:multiLevelType w:val="hybridMultilevel"/>
    <w:tmpl w:val="CF0A536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629A7457"/>
    <w:multiLevelType w:val="hybridMultilevel"/>
    <w:tmpl w:val="118A5AD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991909316">
    <w:abstractNumId w:val="1"/>
  </w:num>
  <w:num w:numId="2" w16cid:durableId="4785029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9DE"/>
    <w:rsid w:val="0015731E"/>
    <w:rsid w:val="007D39D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F7965"/>
  <w15:chartTrackingRefBased/>
  <w15:docId w15:val="{771C3312-9CB7-43A4-9661-42B662A7A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D39DE"/>
    <w:rPr>
      <w:b/>
      <w:bCs/>
    </w:rPr>
  </w:style>
  <w:style w:type="paragraph" w:styleId="ListParagraph">
    <w:name w:val="List Paragraph"/>
    <w:basedOn w:val="Normal"/>
    <w:uiPriority w:val="34"/>
    <w:qFormat/>
    <w:rsid w:val="007D39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584526">
      <w:bodyDiv w:val="1"/>
      <w:marLeft w:val="0"/>
      <w:marRight w:val="0"/>
      <w:marTop w:val="0"/>
      <w:marBottom w:val="0"/>
      <w:divBdr>
        <w:top w:val="none" w:sz="0" w:space="0" w:color="auto"/>
        <w:left w:val="none" w:sz="0" w:space="0" w:color="auto"/>
        <w:bottom w:val="none" w:sz="0" w:space="0" w:color="auto"/>
        <w:right w:val="none" w:sz="0" w:space="0" w:color="auto"/>
      </w:divBdr>
    </w:div>
    <w:div w:id="1326087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1231</Words>
  <Characters>7017</Characters>
  <Application>Microsoft Office Word</Application>
  <DocSecurity>0</DocSecurity>
  <Lines>58</Lines>
  <Paragraphs>16</Paragraphs>
  <ScaleCrop>false</ScaleCrop>
  <Company/>
  <LinksUpToDate>false</LinksUpToDate>
  <CharactersWithSpaces>8232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sangram routray</dc:creator>
  <cp:keywords/>
  <dc:description/>
  <cp:lastModifiedBy>sangram routray</cp:lastModifiedBy>
  <cp:revision>1</cp:revision>
  <dcterms:created xsi:type="dcterms:W3CDTF">2023-07-09T21:29:00Z</dcterms:created>
  <dcterms:modified xsi:type="dcterms:W3CDTF">2023-07-09T21:35:00Z</dcterms:modified>
</cp:coreProperties>
</file>