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C652" w14:textId="1BA4A872" w:rsidR="0006458F" w:rsidRPr="0006458F" w:rsidRDefault="0006458F" w:rsidP="0006458F">
      <w:pPr>
        <w:rPr>
          <w:b/>
          <w:bCs/>
          <w:sz w:val="24"/>
          <w:szCs w:val="24"/>
        </w:rPr>
      </w:pPr>
      <w:r w:rsidRPr="0006458F">
        <w:rPr>
          <w:b/>
          <w:bCs/>
          <w:sz w:val="24"/>
          <w:szCs w:val="24"/>
        </w:rPr>
        <w:t>Disaster Recovery Plan (DRP) preparation</w:t>
      </w:r>
    </w:p>
    <w:p w14:paraId="705BF06F" w14:textId="77777777" w:rsidR="0006458F" w:rsidRPr="0006458F" w:rsidRDefault="0006458F" w:rsidP="0006458F">
      <w:pPr>
        <w:rPr>
          <w:sz w:val="24"/>
          <w:szCs w:val="24"/>
        </w:rPr>
      </w:pPr>
      <w:r w:rsidRPr="0006458F">
        <w:rPr>
          <w:sz w:val="24"/>
          <w:szCs w:val="24"/>
        </w:rPr>
        <w:t>Preparing a Disaster Recovery Plan (DRP) involves a systematic approach to developing a comprehensive strategy for recovering critical systems, applications, and data in the event of a disaster. Here are the key steps to consider when preparing a DRP:</w:t>
      </w:r>
    </w:p>
    <w:p w14:paraId="1223B874" w14:textId="77777777" w:rsidR="0006458F" w:rsidRPr="0006458F" w:rsidRDefault="0006458F" w:rsidP="0006458F">
      <w:pPr>
        <w:numPr>
          <w:ilvl w:val="0"/>
          <w:numId w:val="1"/>
        </w:numPr>
        <w:rPr>
          <w:sz w:val="24"/>
          <w:szCs w:val="24"/>
        </w:rPr>
      </w:pPr>
      <w:r w:rsidRPr="0006458F">
        <w:rPr>
          <w:sz w:val="24"/>
          <w:szCs w:val="24"/>
        </w:rPr>
        <w:t>Establish a Project Team:</w:t>
      </w:r>
    </w:p>
    <w:p w14:paraId="7F6803CB" w14:textId="77777777" w:rsidR="0006458F" w:rsidRPr="0006458F" w:rsidRDefault="0006458F" w:rsidP="0006458F">
      <w:pPr>
        <w:numPr>
          <w:ilvl w:val="0"/>
          <w:numId w:val="2"/>
        </w:numPr>
        <w:rPr>
          <w:sz w:val="24"/>
          <w:szCs w:val="24"/>
        </w:rPr>
      </w:pPr>
      <w:r w:rsidRPr="0006458F">
        <w:rPr>
          <w:sz w:val="24"/>
          <w:szCs w:val="24"/>
        </w:rPr>
        <w:t>Form a dedicated project team consisting of individuals from relevant departments, including IT, operations, security, and management.</w:t>
      </w:r>
    </w:p>
    <w:p w14:paraId="546671CA" w14:textId="77777777" w:rsidR="0006458F" w:rsidRPr="0006458F" w:rsidRDefault="0006458F" w:rsidP="0006458F">
      <w:pPr>
        <w:numPr>
          <w:ilvl w:val="0"/>
          <w:numId w:val="2"/>
        </w:numPr>
        <w:rPr>
          <w:sz w:val="24"/>
          <w:szCs w:val="24"/>
        </w:rPr>
      </w:pPr>
      <w:r w:rsidRPr="0006458F">
        <w:rPr>
          <w:sz w:val="24"/>
          <w:szCs w:val="24"/>
        </w:rPr>
        <w:t>Assign a project manager responsible for coordinating the DRP preparation process.</w:t>
      </w:r>
    </w:p>
    <w:p w14:paraId="792833B6" w14:textId="77777777" w:rsidR="0006458F" w:rsidRPr="0006458F" w:rsidRDefault="0006458F" w:rsidP="0006458F">
      <w:pPr>
        <w:numPr>
          <w:ilvl w:val="0"/>
          <w:numId w:val="3"/>
        </w:numPr>
        <w:rPr>
          <w:sz w:val="24"/>
          <w:szCs w:val="24"/>
        </w:rPr>
      </w:pPr>
      <w:r w:rsidRPr="0006458F">
        <w:rPr>
          <w:sz w:val="24"/>
          <w:szCs w:val="24"/>
        </w:rPr>
        <w:t>Define Objectives and Scope:</w:t>
      </w:r>
    </w:p>
    <w:p w14:paraId="1654CB73" w14:textId="77777777" w:rsidR="0006458F" w:rsidRPr="0006458F" w:rsidRDefault="0006458F" w:rsidP="0006458F">
      <w:pPr>
        <w:numPr>
          <w:ilvl w:val="0"/>
          <w:numId w:val="4"/>
        </w:numPr>
        <w:rPr>
          <w:sz w:val="24"/>
          <w:szCs w:val="24"/>
        </w:rPr>
      </w:pPr>
      <w:r w:rsidRPr="0006458F">
        <w:rPr>
          <w:sz w:val="24"/>
          <w:szCs w:val="24"/>
        </w:rPr>
        <w:t>Clearly define the objectives of the DRP, such as minimizing downtime, protecting critical assets, and ensuring the continuity of essential business operations.</w:t>
      </w:r>
    </w:p>
    <w:p w14:paraId="4E0DB7D8" w14:textId="77777777" w:rsidR="0006458F" w:rsidRPr="0006458F" w:rsidRDefault="0006458F" w:rsidP="0006458F">
      <w:pPr>
        <w:numPr>
          <w:ilvl w:val="0"/>
          <w:numId w:val="4"/>
        </w:numPr>
        <w:rPr>
          <w:sz w:val="24"/>
          <w:szCs w:val="24"/>
        </w:rPr>
      </w:pPr>
      <w:r w:rsidRPr="0006458F">
        <w:rPr>
          <w:sz w:val="24"/>
          <w:szCs w:val="24"/>
        </w:rPr>
        <w:t>Determine the scope of the DRP by identifying the systems, applications, and data that will be included in the plan.</w:t>
      </w:r>
    </w:p>
    <w:p w14:paraId="7F52B4BA" w14:textId="77777777" w:rsidR="0006458F" w:rsidRPr="0006458F" w:rsidRDefault="0006458F" w:rsidP="0006458F">
      <w:pPr>
        <w:numPr>
          <w:ilvl w:val="0"/>
          <w:numId w:val="5"/>
        </w:numPr>
        <w:rPr>
          <w:sz w:val="24"/>
          <w:szCs w:val="24"/>
        </w:rPr>
      </w:pPr>
      <w:r w:rsidRPr="0006458F">
        <w:rPr>
          <w:sz w:val="24"/>
          <w:szCs w:val="24"/>
        </w:rPr>
        <w:t>Conduct a Business Impact Analysis (BIA):</w:t>
      </w:r>
    </w:p>
    <w:p w14:paraId="22EC4CEA" w14:textId="77777777" w:rsidR="0006458F" w:rsidRPr="0006458F" w:rsidRDefault="0006458F" w:rsidP="0006458F">
      <w:pPr>
        <w:numPr>
          <w:ilvl w:val="0"/>
          <w:numId w:val="6"/>
        </w:numPr>
        <w:rPr>
          <w:sz w:val="24"/>
          <w:szCs w:val="24"/>
        </w:rPr>
      </w:pPr>
      <w:r w:rsidRPr="0006458F">
        <w:rPr>
          <w:sz w:val="24"/>
          <w:szCs w:val="24"/>
        </w:rPr>
        <w:t>Perform a thorough BIA to identify critical business functions, dependencies, and the potential impact of disruptions on operations.</w:t>
      </w:r>
    </w:p>
    <w:p w14:paraId="5E4F84E6" w14:textId="77777777" w:rsidR="0006458F" w:rsidRPr="0006458F" w:rsidRDefault="0006458F" w:rsidP="0006458F">
      <w:pPr>
        <w:numPr>
          <w:ilvl w:val="0"/>
          <w:numId w:val="6"/>
        </w:numPr>
        <w:rPr>
          <w:sz w:val="24"/>
          <w:szCs w:val="24"/>
        </w:rPr>
      </w:pPr>
      <w:r w:rsidRPr="0006458F">
        <w:rPr>
          <w:sz w:val="24"/>
          <w:szCs w:val="24"/>
        </w:rPr>
        <w:t>Assess the financial, operational, and reputational consequences of different scenarios.</w:t>
      </w:r>
    </w:p>
    <w:p w14:paraId="2BAA47DE" w14:textId="77777777" w:rsidR="0006458F" w:rsidRPr="0006458F" w:rsidRDefault="0006458F" w:rsidP="0006458F">
      <w:pPr>
        <w:numPr>
          <w:ilvl w:val="0"/>
          <w:numId w:val="7"/>
        </w:numPr>
        <w:rPr>
          <w:sz w:val="24"/>
          <w:szCs w:val="24"/>
        </w:rPr>
      </w:pPr>
      <w:r w:rsidRPr="0006458F">
        <w:rPr>
          <w:sz w:val="24"/>
          <w:szCs w:val="24"/>
        </w:rPr>
        <w:t>Identify Recovery Time Objectives (RTO) and Recovery Point Objectives (RPO):</w:t>
      </w:r>
    </w:p>
    <w:p w14:paraId="3E93E119" w14:textId="77777777" w:rsidR="0006458F" w:rsidRPr="0006458F" w:rsidRDefault="0006458F" w:rsidP="0006458F">
      <w:pPr>
        <w:numPr>
          <w:ilvl w:val="0"/>
          <w:numId w:val="8"/>
        </w:numPr>
        <w:rPr>
          <w:sz w:val="24"/>
          <w:szCs w:val="24"/>
        </w:rPr>
      </w:pPr>
      <w:r w:rsidRPr="0006458F">
        <w:rPr>
          <w:sz w:val="24"/>
          <w:szCs w:val="24"/>
        </w:rPr>
        <w:t>Determine the acceptable downtime (RTO) for each critical system or function, specifying the maximum allowable time for recovery.</w:t>
      </w:r>
    </w:p>
    <w:p w14:paraId="4A2F4091" w14:textId="77777777" w:rsidR="0006458F" w:rsidRPr="0006458F" w:rsidRDefault="0006458F" w:rsidP="0006458F">
      <w:pPr>
        <w:numPr>
          <w:ilvl w:val="0"/>
          <w:numId w:val="8"/>
        </w:numPr>
        <w:rPr>
          <w:sz w:val="24"/>
          <w:szCs w:val="24"/>
        </w:rPr>
      </w:pPr>
      <w:r w:rsidRPr="0006458F">
        <w:rPr>
          <w:sz w:val="24"/>
          <w:szCs w:val="24"/>
        </w:rPr>
        <w:t>Define the maximum acceptable data loss (RPO), indicating the point in time to which data must be restored after a disruption.</w:t>
      </w:r>
    </w:p>
    <w:p w14:paraId="11CCD544" w14:textId="77777777" w:rsidR="0006458F" w:rsidRPr="0006458F" w:rsidRDefault="0006458F" w:rsidP="0006458F">
      <w:pPr>
        <w:numPr>
          <w:ilvl w:val="0"/>
          <w:numId w:val="9"/>
        </w:numPr>
        <w:rPr>
          <w:sz w:val="24"/>
          <w:szCs w:val="24"/>
        </w:rPr>
      </w:pPr>
      <w:r w:rsidRPr="0006458F">
        <w:rPr>
          <w:sz w:val="24"/>
          <w:szCs w:val="24"/>
        </w:rPr>
        <w:t>Identify Critical Systems and Data:</w:t>
      </w:r>
    </w:p>
    <w:p w14:paraId="7A1E5C54" w14:textId="77777777" w:rsidR="0006458F" w:rsidRPr="0006458F" w:rsidRDefault="0006458F" w:rsidP="0006458F">
      <w:pPr>
        <w:numPr>
          <w:ilvl w:val="0"/>
          <w:numId w:val="10"/>
        </w:numPr>
        <w:rPr>
          <w:sz w:val="24"/>
          <w:szCs w:val="24"/>
        </w:rPr>
      </w:pPr>
      <w:r w:rsidRPr="0006458F">
        <w:rPr>
          <w:sz w:val="24"/>
          <w:szCs w:val="24"/>
        </w:rPr>
        <w:t>Identify the critical systems, applications, and data required for the organization's core business operations.</w:t>
      </w:r>
    </w:p>
    <w:p w14:paraId="79C8FF6B" w14:textId="77777777" w:rsidR="0006458F" w:rsidRPr="0006458F" w:rsidRDefault="0006458F" w:rsidP="0006458F">
      <w:pPr>
        <w:numPr>
          <w:ilvl w:val="0"/>
          <w:numId w:val="10"/>
        </w:numPr>
        <w:rPr>
          <w:sz w:val="24"/>
          <w:szCs w:val="24"/>
        </w:rPr>
      </w:pPr>
      <w:r w:rsidRPr="0006458F">
        <w:rPr>
          <w:sz w:val="24"/>
          <w:szCs w:val="24"/>
        </w:rPr>
        <w:t>Prioritize these components based on their importance and their impact on the organization's ability to resume operations.</w:t>
      </w:r>
    </w:p>
    <w:p w14:paraId="2EFBA448" w14:textId="77777777" w:rsidR="0006458F" w:rsidRPr="0006458F" w:rsidRDefault="0006458F" w:rsidP="0006458F">
      <w:pPr>
        <w:numPr>
          <w:ilvl w:val="0"/>
          <w:numId w:val="11"/>
        </w:numPr>
        <w:rPr>
          <w:sz w:val="24"/>
          <w:szCs w:val="24"/>
        </w:rPr>
      </w:pPr>
      <w:r w:rsidRPr="0006458F">
        <w:rPr>
          <w:sz w:val="24"/>
          <w:szCs w:val="24"/>
        </w:rPr>
        <w:t>Assess Risks and Vulnerabilities:</w:t>
      </w:r>
    </w:p>
    <w:p w14:paraId="06DA341A" w14:textId="77777777" w:rsidR="0006458F" w:rsidRPr="0006458F" w:rsidRDefault="0006458F" w:rsidP="0006458F">
      <w:pPr>
        <w:numPr>
          <w:ilvl w:val="0"/>
          <w:numId w:val="12"/>
        </w:numPr>
        <w:rPr>
          <w:sz w:val="24"/>
          <w:szCs w:val="24"/>
        </w:rPr>
      </w:pPr>
      <w:r w:rsidRPr="0006458F">
        <w:rPr>
          <w:sz w:val="24"/>
          <w:szCs w:val="24"/>
        </w:rPr>
        <w:t>Identify potential risks and threats that could disrupt the organization's operations, such as natural disasters, cyberattacks, power outages, or equipment failures.</w:t>
      </w:r>
    </w:p>
    <w:p w14:paraId="7C0D8A08" w14:textId="77777777" w:rsidR="0006458F" w:rsidRPr="0006458F" w:rsidRDefault="0006458F" w:rsidP="0006458F">
      <w:pPr>
        <w:numPr>
          <w:ilvl w:val="0"/>
          <w:numId w:val="12"/>
        </w:numPr>
        <w:rPr>
          <w:sz w:val="24"/>
          <w:szCs w:val="24"/>
        </w:rPr>
      </w:pPr>
      <w:r w:rsidRPr="0006458F">
        <w:rPr>
          <w:sz w:val="24"/>
          <w:szCs w:val="24"/>
        </w:rPr>
        <w:t>Assess vulnerabilities within the systems, applications, and infrastructure that could be exploited by these risks.</w:t>
      </w:r>
    </w:p>
    <w:p w14:paraId="2E7544C7" w14:textId="77777777" w:rsidR="0006458F" w:rsidRPr="0006458F" w:rsidRDefault="0006458F" w:rsidP="0006458F">
      <w:pPr>
        <w:numPr>
          <w:ilvl w:val="0"/>
          <w:numId w:val="13"/>
        </w:numPr>
        <w:rPr>
          <w:sz w:val="24"/>
          <w:szCs w:val="24"/>
        </w:rPr>
      </w:pPr>
      <w:r w:rsidRPr="0006458F">
        <w:rPr>
          <w:sz w:val="24"/>
          <w:szCs w:val="24"/>
        </w:rPr>
        <w:t>Develop Recovery Strategies:</w:t>
      </w:r>
    </w:p>
    <w:p w14:paraId="63DC411C" w14:textId="77777777" w:rsidR="0006458F" w:rsidRPr="0006458F" w:rsidRDefault="0006458F" w:rsidP="0006458F">
      <w:pPr>
        <w:numPr>
          <w:ilvl w:val="0"/>
          <w:numId w:val="14"/>
        </w:numPr>
        <w:rPr>
          <w:sz w:val="24"/>
          <w:szCs w:val="24"/>
        </w:rPr>
      </w:pPr>
      <w:r w:rsidRPr="0006458F">
        <w:rPr>
          <w:sz w:val="24"/>
          <w:szCs w:val="24"/>
        </w:rPr>
        <w:lastRenderedPageBreak/>
        <w:t>Based on the BIA, RTO, RPO, and risk assessment, develop recovery strategies for each critical system or function.</w:t>
      </w:r>
    </w:p>
    <w:p w14:paraId="13BABF91" w14:textId="77777777" w:rsidR="0006458F" w:rsidRPr="0006458F" w:rsidRDefault="0006458F" w:rsidP="0006458F">
      <w:pPr>
        <w:numPr>
          <w:ilvl w:val="0"/>
          <w:numId w:val="14"/>
        </w:numPr>
        <w:rPr>
          <w:sz w:val="24"/>
          <w:szCs w:val="24"/>
        </w:rPr>
      </w:pPr>
      <w:r w:rsidRPr="0006458F">
        <w:rPr>
          <w:sz w:val="24"/>
          <w:szCs w:val="24"/>
        </w:rPr>
        <w:t>Define the steps, resources, and alternative solutions required to recover these components within the desired timeframes.</w:t>
      </w:r>
    </w:p>
    <w:p w14:paraId="7E53E2D5" w14:textId="77777777" w:rsidR="0006458F" w:rsidRPr="0006458F" w:rsidRDefault="0006458F" w:rsidP="0006458F">
      <w:pPr>
        <w:numPr>
          <w:ilvl w:val="0"/>
          <w:numId w:val="15"/>
        </w:numPr>
        <w:rPr>
          <w:sz w:val="24"/>
          <w:szCs w:val="24"/>
        </w:rPr>
      </w:pPr>
      <w:r w:rsidRPr="0006458F">
        <w:rPr>
          <w:sz w:val="24"/>
          <w:szCs w:val="24"/>
        </w:rPr>
        <w:t>Document the DRP:</w:t>
      </w:r>
    </w:p>
    <w:p w14:paraId="7331F851" w14:textId="77777777" w:rsidR="0006458F" w:rsidRPr="0006458F" w:rsidRDefault="0006458F" w:rsidP="0006458F">
      <w:pPr>
        <w:numPr>
          <w:ilvl w:val="0"/>
          <w:numId w:val="16"/>
        </w:numPr>
        <w:rPr>
          <w:sz w:val="24"/>
          <w:szCs w:val="24"/>
        </w:rPr>
      </w:pPr>
      <w:r w:rsidRPr="0006458F">
        <w:rPr>
          <w:sz w:val="24"/>
          <w:szCs w:val="24"/>
        </w:rPr>
        <w:t>Document the DRP in a clear and concise manner, ensuring that it is easily understandable and accessible to key stakeholders.</w:t>
      </w:r>
    </w:p>
    <w:p w14:paraId="5F102DD7" w14:textId="77777777" w:rsidR="0006458F" w:rsidRPr="0006458F" w:rsidRDefault="0006458F" w:rsidP="0006458F">
      <w:pPr>
        <w:numPr>
          <w:ilvl w:val="0"/>
          <w:numId w:val="16"/>
        </w:numPr>
        <w:rPr>
          <w:sz w:val="24"/>
          <w:szCs w:val="24"/>
        </w:rPr>
      </w:pPr>
      <w:r w:rsidRPr="0006458F">
        <w:rPr>
          <w:sz w:val="24"/>
          <w:szCs w:val="24"/>
        </w:rPr>
        <w:t>Include sections on roles and responsibilities, communication protocols, escalation procedures, recovery procedures, and any necessary technical documentation.</w:t>
      </w:r>
    </w:p>
    <w:p w14:paraId="0ABB7909" w14:textId="77777777" w:rsidR="0006458F" w:rsidRPr="0006458F" w:rsidRDefault="0006458F" w:rsidP="0006458F">
      <w:pPr>
        <w:numPr>
          <w:ilvl w:val="0"/>
          <w:numId w:val="17"/>
        </w:numPr>
        <w:rPr>
          <w:sz w:val="24"/>
          <w:szCs w:val="24"/>
        </w:rPr>
      </w:pPr>
      <w:r w:rsidRPr="0006458F">
        <w:rPr>
          <w:sz w:val="24"/>
          <w:szCs w:val="24"/>
        </w:rPr>
        <w:t>Test and Validate the DRP:</w:t>
      </w:r>
    </w:p>
    <w:p w14:paraId="551EFF46" w14:textId="77777777" w:rsidR="0006458F" w:rsidRPr="0006458F" w:rsidRDefault="0006458F" w:rsidP="0006458F">
      <w:pPr>
        <w:numPr>
          <w:ilvl w:val="0"/>
          <w:numId w:val="18"/>
        </w:numPr>
        <w:rPr>
          <w:sz w:val="24"/>
          <w:szCs w:val="24"/>
        </w:rPr>
      </w:pPr>
      <w:r w:rsidRPr="0006458F">
        <w:rPr>
          <w:sz w:val="24"/>
          <w:szCs w:val="24"/>
        </w:rPr>
        <w:t>Conduct regular testing and validation exercises to assess the effectiveness of the DRP.</w:t>
      </w:r>
    </w:p>
    <w:p w14:paraId="2133F254" w14:textId="77777777" w:rsidR="0006458F" w:rsidRPr="0006458F" w:rsidRDefault="0006458F" w:rsidP="0006458F">
      <w:pPr>
        <w:numPr>
          <w:ilvl w:val="0"/>
          <w:numId w:val="18"/>
        </w:numPr>
        <w:rPr>
          <w:sz w:val="24"/>
          <w:szCs w:val="24"/>
        </w:rPr>
      </w:pPr>
      <w:r w:rsidRPr="0006458F">
        <w:rPr>
          <w:sz w:val="24"/>
          <w:szCs w:val="24"/>
        </w:rPr>
        <w:t>Perform various types of tests, such as tabletop exercises, functional tests, and full-scale simulations, to identify any gaps or weaknesses and refine the plan accordingly.</w:t>
      </w:r>
    </w:p>
    <w:p w14:paraId="60E44872" w14:textId="77777777" w:rsidR="0006458F" w:rsidRPr="0006458F" w:rsidRDefault="0006458F" w:rsidP="0006458F">
      <w:pPr>
        <w:numPr>
          <w:ilvl w:val="0"/>
          <w:numId w:val="19"/>
        </w:numPr>
        <w:rPr>
          <w:sz w:val="24"/>
          <w:szCs w:val="24"/>
        </w:rPr>
      </w:pPr>
      <w:r w:rsidRPr="0006458F">
        <w:rPr>
          <w:sz w:val="24"/>
          <w:szCs w:val="24"/>
        </w:rPr>
        <w:t>Establish Communication and Notification Procedures:</w:t>
      </w:r>
    </w:p>
    <w:p w14:paraId="30BC25A4" w14:textId="77777777" w:rsidR="0006458F" w:rsidRPr="0006458F" w:rsidRDefault="0006458F" w:rsidP="0006458F">
      <w:pPr>
        <w:numPr>
          <w:ilvl w:val="0"/>
          <w:numId w:val="20"/>
        </w:numPr>
        <w:rPr>
          <w:sz w:val="24"/>
          <w:szCs w:val="24"/>
        </w:rPr>
      </w:pPr>
      <w:r w:rsidRPr="0006458F">
        <w:rPr>
          <w:sz w:val="24"/>
          <w:szCs w:val="24"/>
        </w:rPr>
        <w:t>Establish clear communication channels and notification procedures to ensure timely communication during and after a disaster.</w:t>
      </w:r>
    </w:p>
    <w:p w14:paraId="3CFCD174" w14:textId="77777777" w:rsidR="0006458F" w:rsidRPr="0006458F" w:rsidRDefault="0006458F" w:rsidP="0006458F">
      <w:pPr>
        <w:numPr>
          <w:ilvl w:val="0"/>
          <w:numId w:val="20"/>
        </w:numPr>
        <w:rPr>
          <w:sz w:val="24"/>
          <w:szCs w:val="24"/>
        </w:rPr>
      </w:pPr>
      <w:r w:rsidRPr="0006458F">
        <w:rPr>
          <w:sz w:val="24"/>
          <w:szCs w:val="24"/>
        </w:rPr>
        <w:t>Define the contact information for key personnel, stakeholders, vendors, and relevant authorities.</w:t>
      </w:r>
    </w:p>
    <w:p w14:paraId="49FC36EB" w14:textId="77777777" w:rsidR="0006458F" w:rsidRPr="0006458F" w:rsidRDefault="0006458F" w:rsidP="0006458F">
      <w:pPr>
        <w:numPr>
          <w:ilvl w:val="0"/>
          <w:numId w:val="21"/>
        </w:numPr>
        <w:rPr>
          <w:sz w:val="24"/>
          <w:szCs w:val="24"/>
        </w:rPr>
      </w:pPr>
      <w:r w:rsidRPr="0006458F">
        <w:rPr>
          <w:sz w:val="24"/>
          <w:szCs w:val="24"/>
        </w:rPr>
        <w:t>Train and Educate Staff:</w:t>
      </w:r>
    </w:p>
    <w:p w14:paraId="6BD39ECC" w14:textId="77777777" w:rsidR="0006458F" w:rsidRPr="0006458F" w:rsidRDefault="0006458F" w:rsidP="0006458F">
      <w:pPr>
        <w:numPr>
          <w:ilvl w:val="0"/>
          <w:numId w:val="22"/>
        </w:numPr>
        <w:rPr>
          <w:sz w:val="24"/>
          <w:szCs w:val="24"/>
        </w:rPr>
      </w:pPr>
      <w:r w:rsidRPr="0006458F">
        <w:rPr>
          <w:sz w:val="24"/>
          <w:szCs w:val="24"/>
        </w:rPr>
        <w:t>Provide training and awareness programs to educate employees on their roles and responsibilities during a disaster.</w:t>
      </w:r>
    </w:p>
    <w:p w14:paraId="307FF89D" w14:textId="77777777" w:rsidR="0006458F" w:rsidRPr="0006458F" w:rsidRDefault="0006458F" w:rsidP="0006458F">
      <w:pPr>
        <w:numPr>
          <w:ilvl w:val="0"/>
          <w:numId w:val="22"/>
        </w:numPr>
        <w:rPr>
          <w:sz w:val="24"/>
          <w:szCs w:val="24"/>
        </w:rPr>
      </w:pPr>
      <w:r w:rsidRPr="0006458F">
        <w:rPr>
          <w:sz w:val="24"/>
          <w:szCs w:val="24"/>
        </w:rPr>
        <w:t>Conduct regular drills and training exercises to familiarize staff with the DRP and ensure they understand their roles in executing the plan.</w:t>
      </w:r>
    </w:p>
    <w:p w14:paraId="3871664B" w14:textId="77777777" w:rsidR="0006458F" w:rsidRPr="0006458F" w:rsidRDefault="0006458F" w:rsidP="0006458F">
      <w:pPr>
        <w:numPr>
          <w:ilvl w:val="0"/>
          <w:numId w:val="23"/>
        </w:numPr>
        <w:rPr>
          <w:sz w:val="24"/>
          <w:szCs w:val="24"/>
        </w:rPr>
      </w:pPr>
      <w:r w:rsidRPr="0006458F">
        <w:rPr>
          <w:sz w:val="24"/>
          <w:szCs w:val="24"/>
        </w:rPr>
        <w:t>Maintain and Update the DRP:</w:t>
      </w:r>
    </w:p>
    <w:p w14:paraId="716E1B1E" w14:textId="77777777" w:rsidR="0006458F" w:rsidRPr="0006458F" w:rsidRDefault="0006458F" w:rsidP="0006458F">
      <w:pPr>
        <w:numPr>
          <w:ilvl w:val="0"/>
          <w:numId w:val="24"/>
        </w:numPr>
        <w:rPr>
          <w:sz w:val="24"/>
          <w:szCs w:val="24"/>
        </w:rPr>
      </w:pPr>
      <w:r w:rsidRPr="0006458F">
        <w:rPr>
          <w:sz w:val="24"/>
          <w:szCs w:val="24"/>
        </w:rPr>
        <w:t>Regularly review and update the DRP to reflect changes in technology, processes, or organizational structure.</w:t>
      </w:r>
    </w:p>
    <w:p w14:paraId="28133FDE" w14:textId="77777777" w:rsidR="0006458F" w:rsidRPr="0006458F" w:rsidRDefault="0006458F" w:rsidP="0006458F">
      <w:pPr>
        <w:numPr>
          <w:ilvl w:val="0"/>
          <w:numId w:val="24"/>
        </w:numPr>
        <w:rPr>
          <w:sz w:val="24"/>
          <w:szCs w:val="24"/>
        </w:rPr>
      </w:pPr>
      <w:r w:rsidRPr="0006458F">
        <w:rPr>
          <w:sz w:val="24"/>
          <w:szCs w:val="24"/>
        </w:rPr>
        <w:t>Conduct periodic reviews of the plan to ensure its continued relevance and effectiveness.</w:t>
      </w:r>
    </w:p>
    <w:p w14:paraId="0585E5C5" w14:textId="77777777" w:rsidR="0006458F" w:rsidRPr="0006458F" w:rsidRDefault="0006458F" w:rsidP="0006458F">
      <w:pPr>
        <w:numPr>
          <w:ilvl w:val="0"/>
          <w:numId w:val="25"/>
        </w:numPr>
        <w:rPr>
          <w:sz w:val="24"/>
          <w:szCs w:val="24"/>
        </w:rPr>
      </w:pPr>
      <w:r w:rsidRPr="0006458F">
        <w:rPr>
          <w:sz w:val="24"/>
          <w:szCs w:val="24"/>
        </w:rPr>
        <w:t>Coordinate with External Entities:</w:t>
      </w:r>
    </w:p>
    <w:p w14:paraId="7CCC59EE" w14:textId="77777777" w:rsidR="0006458F" w:rsidRPr="0006458F" w:rsidRDefault="0006458F" w:rsidP="0006458F">
      <w:pPr>
        <w:numPr>
          <w:ilvl w:val="0"/>
          <w:numId w:val="26"/>
        </w:numPr>
        <w:rPr>
          <w:sz w:val="24"/>
          <w:szCs w:val="24"/>
        </w:rPr>
      </w:pPr>
      <w:r w:rsidRPr="0006458F">
        <w:rPr>
          <w:sz w:val="24"/>
          <w:szCs w:val="24"/>
        </w:rPr>
        <w:t>Establish relationships and coordinate with external entities, such as vendors, suppliers, customers, and relevant authorities, to facilitate cooperation and support during a disaster.</w:t>
      </w:r>
    </w:p>
    <w:p w14:paraId="46A2F579" w14:textId="77777777" w:rsidR="0006458F" w:rsidRPr="0006458F" w:rsidRDefault="0006458F" w:rsidP="0006458F">
      <w:pPr>
        <w:numPr>
          <w:ilvl w:val="0"/>
          <w:numId w:val="27"/>
        </w:numPr>
        <w:rPr>
          <w:sz w:val="24"/>
          <w:szCs w:val="24"/>
        </w:rPr>
      </w:pPr>
      <w:r w:rsidRPr="0006458F">
        <w:rPr>
          <w:sz w:val="24"/>
          <w:szCs w:val="24"/>
        </w:rPr>
        <w:t>Document Lessons Learned:</w:t>
      </w:r>
    </w:p>
    <w:p w14:paraId="74B00017" w14:textId="77777777" w:rsidR="0006458F" w:rsidRPr="0006458F" w:rsidRDefault="0006458F" w:rsidP="0006458F">
      <w:pPr>
        <w:numPr>
          <w:ilvl w:val="0"/>
          <w:numId w:val="28"/>
        </w:numPr>
        <w:rPr>
          <w:sz w:val="24"/>
          <w:szCs w:val="24"/>
        </w:rPr>
      </w:pPr>
      <w:r w:rsidRPr="0006458F">
        <w:rPr>
          <w:sz w:val="24"/>
          <w:szCs w:val="24"/>
        </w:rPr>
        <w:lastRenderedPageBreak/>
        <w:t>Capture lessons learned from incidents, tests, or actual recovery efforts to identify areas for improvement.</w:t>
      </w:r>
    </w:p>
    <w:p w14:paraId="1F006A18" w14:textId="77777777" w:rsidR="0006458F" w:rsidRPr="0006458F" w:rsidRDefault="0006458F" w:rsidP="0006458F">
      <w:pPr>
        <w:numPr>
          <w:ilvl w:val="0"/>
          <w:numId w:val="28"/>
        </w:numPr>
        <w:rPr>
          <w:sz w:val="24"/>
          <w:szCs w:val="24"/>
        </w:rPr>
      </w:pPr>
      <w:r w:rsidRPr="0006458F">
        <w:rPr>
          <w:sz w:val="24"/>
          <w:szCs w:val="24"/>
        </w:rPr>
        <w:t>Incorporate these lessons into the DRP and update recovery strategies accordingly.</w:t>
      </w:r>
    </w:p>
    <w:p w14:paraId="6DF2D862" w14:textId="77777777" w:rsidR="0006458F" w:rsidRPr="0006458F" w:rsidRDefault="0006458F" w:rsidP="0006458F">
      <w:pPr>
        <w:numPr>
          <w:ilvl w:val="0"/>
          <w:numId w:val="29"/>
        </w:numPr>
        <w:rPr>
          <w:sz w:val="24"/>
          <w:szCs w:val="24"/>
        </w:rPr>
      </w:pPr>
      <w:r w:rsidRPr="0006458F">
        <w:rPr>
          <w:sz w:val="24"/>
          <w:szCs w:val="24"/>
        </w:rPr>
        <w:t>Ensure Plan Accessibility:</w:t>
      </w:r>
    </w:p>
    <w:p w14:paraId="18641440" w14:textId="77777777" w:rsidR="0006458F" w:rsidRPr="0006458F" w:rsidRDefault="0006458F" w:rsidP="0006458F">
      <w:pPr>
        <w:numPr>
          <w:ilvl w:val="0"/>
          <w:numId w:val="30"/>
        </w:numPr>
        <w:rPr>
          <w:sz w:val="24"/>
          <w:szCs w:val="24"/>
        </w:rPr>
      </w:pPr>
      <w:r w:rsidRPr="0006458F">
        <w:rPr>
          <w:sz w:val="24"/>
          <w:szCs w:val="24"/>
        </w:rPr>
        <w:t>Store copies of the DRP in secure and accessible locations, both physically and digitally.</w:t>
      </w:r>
    </w:p>
    <w:p w14:paraId="52699D69" w14:textId="77777777" w:rsidR="0006458F" w:rsidRPr="0006458F" w:rsidRDefault="0006458F" w:rsidP="0006458F">
      <w:pPr>
        <w:numPr>
          <w:ilvl w:val="0"/>
          <w:numId w:val="30"/>
        </w:numPr>
        <w:rPr>
          <w:sz w:val="24"/>
          <w:szCs w:val="24"/>
        </w:rPr>
      </w:pPr>
      <w:r w:rsidRPr="0006458F">
        <w:rPr>
          <w:sz w:val="24"/>
          <w:szCs w:val="24"/>
        </w:rPr>
        <w:t>Provide authorized personnel with access to the DRP, ensuring that they are aware of its location and availability.</w:t>
      </w:r>
    </w:p>
    <w:p w14:paraId="38C8ADE5" w14:textId="77777777" w:rsidR="0006458F" w:rsidRPr="0006458F" w:rsidRDefault="0006458F" w:rsidP="0006458F">
      <w:pPr>
        <w:rPr>
          <w:sz w:val="24"/>
          <w:szCs w:val="24"/>
        </w:rPr>
      </w:pPr>
      <w:r w:rsidRPr="0006458F">
        <w:rPr>
          <w:sz w:val="24"/>
          <w:szCs w:val="24"/>
        </w:rPr>
        <w:t>By following these steps, organizations can effectively prepare a DRP that enables them to respond swiftly and effectively to disasters, minimizing downtime and ensuring the continuity of critical business operations. It is important to regularly review, test, and update the DRP to account for changes in the organization's environment and to address emerging risks.</w:t>
      </w:r>
    </w:p>
    <w:p w14:paraId="6EFCD0E5" w14:textId="77777777" w:rsidR="0015731E" w:rsidRPr="0006458F" w:rsidRDefault="0015731E">
      <w:pPr>
        <w:rPr>
          <w:sz w:val="24"/>
          <w:szCs w:val="24"/>
        </w:rPr>
      </w:pPr>
    </w:p>
    <w:sectPr w:rsidR="0015731E" w:rsidRPr="00064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0CE"/>
    <w:multiLevelType w:val="multilevel"/>
    <w:tmpl w:val="7E0ABE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D524F"/>
    <w:multiLevelType w:val="multilevel"/>
    <w:tmpl w:val="CBAAC2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93328"/>
    <w:multiLevelType w:val="multilevel"/>
    <w:tmpl w:val="6D5CBA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C5A2B"/>
    <w:multiLevelType w:val="multilevel"/>
    <w:tmpl w:val="DAA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D6919"/>
    <w:multiLevelType w:val="multilevel"/>
    <w:tmpl w:val="6120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3197"/>
    <w:multiLevelType w:val="multilevel"/>
    <w:tmpl w:val="3C3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579C4"/>
    <w:multiLevelType w:val="multilevel"/>
    <w:tmpl w:val="54DA8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AB5817"/>
    <w:multiLevelType w:val="multilevel"/>
    <w:tmpl w:val="7CF2D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D03C6"/>
    <w:multiLevelType w:val="multilevel"/>
    <w:tmpl w:val="F96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2F4516"/>
    <w:multiLevelType w:val="multilevel"/>
    <w:tmpl w:val="4BE2AB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C5431C"/>
    <w:multiLevelType w:val="multilevel"/>
    <w:tmpl w:val="BC08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9100B"/>
    <w:multiLevelType w:val="multilevel"/>
    <w:tmpl w:val="616A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7F2117"/>
    <w:multiLevelType w:val="multilevel"/>
    <w:tmpl w:val="2C842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624F1"/>
    <w:multiLevelType w:val="multilevel"/>
    <w:tmpl w:val="B62671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86748"/>
    <w:multiLevelType w:val="multilevel"/>
    <w:tmpl w:val="0C9E8C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675D50"/>
    <w:multiLevelType w:val="multilevel"/>
    <w:tmpl w:val="4238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3A466F"/>
    <w:multiLevelType w:val="multilevel"/>
    <w:tmpl w:val="C0FE62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21ABC"/>
    <w:multiLevelType w:val="multilevel"/>
    <w:tmpl w:val="9F3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C6450"/>
    <w:multiLevelType w:val="multilevel"/>
    <w:tmpl w:val="22264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536A3"/>
    <w:multiLevelType w:val="multilevel"/>
    <w:tmpl w:val="960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80F61"/>
    <w:multiLevelType w:val="multilevel"/>
    <w:tmpl w:val="666472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785C4D"/>
    <w:multiLevelType w:val="multilevel"/>
    <w:tmpl w:val="5AB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C1354E"/>
    <w:multiLevelType w:val="multilevel"/>
    <w:tmpl w:val="8056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E332C1"/>
    <w:multiLevelType w:val="multilevel"/>
    <w:tmpl w:val="CB5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1C3B48"/>
    <w:multiLevelType w:val="multilevel"/>
    <w:tmpl w:val="E4B0DD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A80696"/>
    <w:multiLevelType w:val="multilevel"/>
    <w:tmpl w:val="A778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C56401"/>
    <w:multiLevelType w:val="multilevel"/>
    <w:tmpl w:val="7FEE3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676805"/>
    <w:multiLevelType w:val="multilevel"/>
    <w:tmpl w:val="CF6C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9A078E"/>
    <w:multiLevelType w:val="multilevel"/>
    <w:tmpl w:val="28CED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033A3B"/>
    <w:multiLevelType w:val="multilevel"/>
    <w:tmpl w:val="4D62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684921">
    <w:abstractNumId w:val="7"/>
  </w:num>
  <w:num w:numId="2" w16cid:durableId="408115356">
    <w:abstractNumId w:val="19"/>
  </w:num>
  <w:num w:numId="3" w16cid:durableId="379473572">
    <w:abstractNumId w:val="12"/>
  </w:num>
  <w:num w:numId="4" w16cid:durableId="514073645">
    <w:abstractNumId w:val="21"/>
  </w:num>
  <w:num w:numId="5" w16cid:durableId="338237535">
    <w:abstractNumId w:val="18"/>
  </w:num>
  <w:num w:numId="6" w16cid:durableId="835340541">
    <w:abstractNumId w:val="25"/>
  </w:num>
  <w:num w:numId="7" w16cid:durableId="1527906983">
    <w:abstractNumId w:val="6"/>
  </w:num>
  <w:num w:numId="8" w16cid:durableId="35930188">
    <w:abstractNumId w:val="10"/>
  </w:num>
  <w:num w:numId="9" w16cid:durableId="1659646816">
    <w:abstractNumId w:val="9"/>
  </w:num>
  <w:num w:numId="10" w16cid:durableId="357660741">
    <w:abstractNumId w:val="5"/>
  </w:num>
  <w:num w:numId="11" w16cid:durableId="1196776237">
    <w:abstractNumId w:val="28"/>
  </w:num>
  <w:num w:numId="12" w16cid:durableId="334579653">
    <w:abstractNumId w:val="8"/>
  </w:num>
  <w:num w:numId="13" w16cid:durableId="147674130">
    <w:abstractNumId w:val="24"/>
  </w:num>
  <w:num w:numId="14" w16cid:durableId="1994600095">
    <w:abstractNumId w:val="27"/>
  </w:num>
  <w:num w:numId="15" w16cid:durableId="1084303020">
    <w:abstractNumId w:val="16"/>
  </w:num>
  <w:num w:numId="16" w16cid:durableId="1189761901">
    <w:abstractNumId w:val="29"/>
  </w:num>
  <w:num w:numId="17" w16cid:durableId="1329750704">
    <w:abstractNumId w:val="1"/>
  </w:num>
  <w:num w:numId="18" w16cid:durableId="1255748945">
    <w:abstractNumId w:val="22"/>
  </w:num>
  <w:num w:numId="19" w16cid:durableId="811945625">
    <w:abstractNumId w:val="14"/>
  </w:num>
  <w:num w:numId="20" w16cid:durableId="241569020">
    <w:abstractNumId w:val="15"/>
  </w:num>
  <w:num w:numId="21" w16cid:durableId="1493184192">
    <w:abstractNumId w:val="26"/>
  </w:num>
  <w:num w:numId="22" w16cid:durableId="781799557">
    <w:abstractNumId w:val="11"/>
  </w:num>
  <w:num w:numId="23" w16cid:durableId="1097794731">
    <w:abstractNumId w:val="2"/>
  </w:num>
  <w:num w:numId="24" w16cid:durableId="1387336495">
    <w:abstractNumId w:val="4"/>
  </w:num>
  <w:num w:numId="25" w16cid:durableId="764158198">
    <w:abstractNumId w:val="20"/>
  </w:num>
  <w:num w:numId="26" w16cid:durableId="956565977">
    <w:abstractNumId w:val="23"/>
  </w:num>
  <w:num w:numId="27" w16cid:durableId="12732929">
    <w:abstractNumId w:val="0"/>
  </w:num>
  <w:num w:numId="28" w16cid:durableId="1481577479">
    <w:abstractNumId w:val="3"/>
  </w:num>
  <w:num w:numId="29" w16cid:durableId="13500925">
    <w:abstractNumId w:val="13"/>
  </w:num>
  <w:num w:numId="30" w16cid:durableId="21060293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8F"/>
    <w:rsid w:val="0006458F"/>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ED93"/>
  <w15:chartTrackingRefBased/>
  <w15:docId w15:val="{F5EEE712-3686-46E2-9037-0A070266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395550">
      <w:bodyDiv w:val="1"/>
      <w:marLeft w:val="0"/>
      <w:marRight w:val="0"/>
      <w:marTop w:val="0"/>
      <w:marBottom w:val="0"/>
      <w:divBdr>
        <w:top w:val="none" w:sz="0" w:space="0" w:color="auto"/>
        <w:left w:val="none" w:sz="0" w:space="0" w:color="auto"/>
        <w:bottom w:val="none" w:sz="0" w:space="0" w:color="auto"/>
        <w:right w:val="none" w:sz="0" w:space="0" w:color="auto"/>
      </w:divBdr>
      <w:divsChild>
        <w:div w:id="398098423">
          <w:marLeft w:val="0"/>
          <w:marRight w:val="0"/>
          <w:marTop w:val="0"/>
          <w:marBottom w:val="0"/>
          <w:divBdr>
            <w:top w:val="single" w:sz="2" w:space="0" w:color="auto"/>
            <w:left w:val="single" w:sz="2" w:space="0" w:color="auto"/>
            <w:bottom w:val="single" w:sz="6" w:space="0" w:color="auto"/>
            <w:right w:val="single" w:sz="2" w:space="0" w:color="auto"/>
          </w:divBdr>
          <w:divsChild>
            <w:div w:id="199991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637994671">
                  <w:marLeft w:val="0"/>
                  <w:marRight w:val="0"/>
                  <w:marTop w:val="0"/>
                  <w:marBottom w:val="0"/>
                  <w:divBdr>
                    <w:top w:val="single" w:sz="2" w:space="0" w:color="D9D9E3"/>
                    <w:left w:val="single" w:sz="2" w:space="0" w:color="D9D9E3"/>
                    <w:bottom w:val="single" w:sz="2" w:space="0" w:color="D9D9E3"/>
                    <w:right w:val="single" w:sz="2" w:space="0" w:color="D9D9E3"/>
                  </w:divBdr>
                  <w:divsChild>
                    <w:div w:id="2003462312">
                      <w:marLeft w:val="0"/>
                      <w:marRight w:val="0"/>
                      <w:marTop w:val="0"/>
                      <w:marBottom w:val="0"/>
                      <w:divBdr>
                        <w:top w:val="single" w:sz="2" w:space="0" w:color="D9D9E3"/>
                        <w:left w:val="single" w:sz="2" w:space="0" w:color="D9D9E3"/>
                        <w:bottom w:val="single" w:sz="2" w:space="0" w:color="D9D9E3"/>
                        <w:right w:val="single" w:sz="2" w:space="0" w:color="D9D9E3"/>
                      </w:divBdr>
                      <w:divsChild>
                        <w:div w:id="1552034031">
                          <w:marLeft w:val="0"/>
                          <w:marRight w:val="0"/>
                          <w:marTop w:val="0"/>
                          <w:marBottom w:val="0"/>
                          <w:divBdr>
                            <w:top w:val="single" w:sz="2" w:space="0" w:color="D9D9E3"/>
                            <w:left w:val="single" w:sz="2" w:space="0" w:color="D9D9E3"/>
                            <w:bottom w:val="single" w:sz="2" w:space="0" w:color="D9D9E3"/>
                            <w:right w:val="single" w:sz="2" w:space="0" w:color="D9D9E3"/>
                          </w:divBdr>
                          <w:divsChild>
                            <w:div w:id="550191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02891437">
          <w:marLeft w:val="0"/>
          <w:marRight w:val="0"/>
          <w:marTop w:val="0"/>
          <w:marBottom w:val="0"/>
          <w:divBdr>
            <w:top w:val="single" w:sz="2" w:space="0" w:color="auto"/>
            <w:left w:val="single" w:sz="2" w:space="0" w:color="auto"/>
            <w:bottom w:val="single" w:sz="6" w:space="0" w:color="auto"/>
            <w:right w:val="single" w:sz="2" w:space="0" w:color="auto"/>
          </w:divBdr>
          <w:divsChild>
            <w:div w:id="1727802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682969195">
                  <w:marLeft w:val="0"/>
                  <w:marRight w:val="0"/>
                  <w:marTop w:val="0"/>
                  <w:marBottom w:val="0"/>
                  <w:divBdr>
                    <w:top w:val="single" w:sz="2" w:space="0" w:color="D9D9E3"/>
                    <w:left w:val="single" w:sz="2" w:space="0" w:color="D9D9E3"/>
                    <w:bottom w:val="single" w:sz="2" w:space="0" w:color="D9D9E3"/>
                    <w:right w:val="single" w:sz="2" w:space="0" w:color="D9D9E3"/>
                  </w:divBdr>
                  <w:divsChild>
                    <w:div w:id="709770594">
                      <w:marLeft w:val="0"/>
                      <w:marRight w:val="0"/>
                      <w:marTop w:val="0"/>
                      <w:marBottom w:val="0"/>
                      <w:divBdr>
                        <w:top w:val="single" w:sz="2" w:space="0" w:color="D9D9E3"/>
                        <w:left w:val="single" w:sz="2" w:space="0" w:color="D9D9E3"/>
                        <w:bottom w:val="single" w:sz="2" w:space="0" w:color="D9D9E3"/>
                        <w:right w:val="single" w:sz="2" w:space="0" w:color="D9D9E3"/>
                      </w:divBdr>
                      <w:divsChild>
                        <w:div w:id="1584680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7469273">
                  <w:marLeft w:val="0"/>
                  <w:marRight w:val="0"/>
                  <w:marTop w:val="0"/>
                  <w:marBottom w:val="0"/>
                  <w:divBdr>
                    <w:top w:val="single" w:sz="2" w:space="0" w:color="D9D9E3"/>
                    <w:left w:val="single" w:sz="2" w:space="0" w:color="D9D9E3"/>
                    <w:bottom w:val="single" w:sz="2" w:space="0" w:color="D9D9E3"/>
                    <w:right w:val="single" w:sz="2" w:space="0" w:color="D9D9E3"/>
                  </w:divBdr>
                  <w:divsChild>
                    <w:div w:id="837227888">
                      <w:marLeft w:val="0"/>
                      <w:marRight w:val="0"/>
                      <w:marTop w:val="0"/>
                      <w:marBottom w:val="0"/>
                      <w:divBdr>
                        <w:top w:val="single" w:sz="2" w:space="0" w:color="D9D9E3"/>
                        <w:left w:val="single" w:sz="2" w:space="0" w:color="D9D9E3"/>
                        <w:bottom w:val="single" w:sz="2" w:space="0" w:color="D9D9E3"/>
                        <w:right w:val="single" w:sz="2" w:space="0" w:color="D9D9E3"/>
                      </w:divBdr>
                      <w:divsChild>
                        <w:div w:id="1193113523">
                          <w:marLeft w:val="0"/>
                          <w:marRight w:val="0"/>
                          <w:marTop w:val="0"/>
                          <w:marBottom w:val="0"/>
                          <w:divBdr>
                            <w:top w:val="single" w:sz="2" w:space="0" w:color="D9D9E3"/>
                            <w:left w:val="single" w:sz="2" w:space="0" w:color="D9D9E3"/>
                            <w:bottom w:val="single" w:sz="2" w:space="0" w:color="D9D9E3"/>
                            <w:right w:val="single" w:sz="2" w:space="0" w:color="D9D9E3"/>
                          </w:divBdr>
                          <w:divsChild>
                            <w:div w:id="516817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2408311">
      <w:bodyDiv w:val="1"/>
      <w:marLeft w:val="0"/>
      <w:marRight w:val="0"/>
      <w:marTop w:val="0"/>
      <w:marBottom w:val="0"/>
      <w:divBdr>
        <w:top w:val="none" w:sz="0" w:space="0" w:color="auto"/>
        <w:left w:val="none" w:sz="0" w:space="0" w:color="auto"/>
        <w:bottom w:val="none" w:sz="0" w:space="0" w:color="auto"/>
        <w:right w:val="none" w:sz="0" w:space="0" w:color="auto"/>
      </w:divBdr>
      <w:divsChild>
        <w:div w:id="116878754">
          <w:marLeft w:val="0"/>
          <w:marRight w:val="0"/>
          <w:marTop w:val="0"/>
          <w:marBottom w:val="0"/>
          <w:divBdr>
            <w:top w:val="single" w:sz="2" w:space="0" w:color="auto"/>
            <w:left w:val="single" w:sz="2" w:space="0" w:color="auto"/>
            <w:bottom w:val="single" w:sz="6" w:space="0" w:color="auto"/>
            <w:right w:val="single" w:sz="2" w:space="0" w:color="auto"/>
          </w:divBdr>
          <w:divsChild>
            <w:div w:id="1816604732">
              <w:marLeft w:val="0"/>
              <w:marRight w:val="0"/>
              <w:marTop w:val="100"/>
              <w:marBottom w:val="100"/>
              <w:divBdr>
                <w:top w:val="single" w:sz="2" w:space="0" w:color="D9D9E3"/>
                <w:left w:val="single" w:sz="2" w:space="0" w:color="D9D9E3"/>
                <w:bottom w:val="single" w:sz="2" w:space="0" w:color="D9D9E3"/>
                <w:right w:val="single" w:sz="2" w:space="0" w:color="D9D9E3"/>
              </w:divBdr>
              <w:divsChild>
                <w:div w:id="15927453">
                  <w:marLeft w:val="0"/>
                  <w:marRight w:val="0"/>
                  <w:marTop w:val="0"/>
                  <w:marBottom w:val="0"/>
                  <w:divBdr>
                    <w:top w:val="single" w:sz="2" w:space="0" w:color="D9D9E3"/>
                    <w:left w:val="single" w:sz="2" w:space="0" w:color="D9D9E3"/>
                    <w:bottom w:val="single" w:sz="2" w:space="0" w:color="D9D9E3"/>
                    <w:right w:val="single" w:sz="2" w:space="0" w:color="D9D9E3"/>
                  </w:divBdr>
                  <w:divsChild>
                    <w:div w:id="1896115641">
                      <w:marLeft w:val="0"/>
                      <w:marRight w:val="0"/>
                      <w:marTop w:val="0"/>
                      <w:marBottom w:val="0"/>
                      <w:divBdr>
                        <w:top w:val="single" w:sz="2" w:space="0" w:color="D9D9E3"/>
                        <w:left w:val="single" w:sz="2" w:space="0" w:color="D9D9E3"/>
                        <w:bottom w:val="single" w:sz="2" w:space="0" w:color="D9D9E3"/>
                        <w:right w:val="single" w:sz="2" w:space="0" w:color="D9D9E3"/>
                      </w:divBdr>
                      <w:divsChild>
                        <w:div w:id="1583489826">
                          <w:marLeft w:val="0"/>
                          <w:marRight w:val="0"/>
                          <w:marTop w:val="0"/>
                          <w:marBottom w:val="0"/>
                          <w:divBdr>
                            <w:top w:val="single" w:sz="2" w:space="0" w:color="D9D9E3"/>
                            <w:left w:val="single" w:sz="2" w:space="0" w:color="D9D9E3"/>
                            <w:bottom w:val="single" w:sz="2" w:space="0" w:color="D9D9E3"/>
                            <w:right w:val="single" w:sz="2" w:space="0" w:color="D9D9E3"/>
                          </w:divBdr>
                          <w:divsChild>
                            <w:div w:id="13786274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1839340">
          <w:marLeft w:val="0"/>
          <w:marRight w:val="0"/>
          <w:marTop w:val="0"/>
          <w:marBottom w:val="0"/>
          <w:divBdr>
            <w:top w:val="single" w:sz="2" w:space="0" w:color="auto"/>
            <w:left w:val="single" w:sz="2" w:space="0" w:color="auto"/>
            <w:bottom w:val="single" w:sz="6" w:space="0" w:color="auto"/>
            <w:right w:val="single" w:sz="2" w:space="0" w:color="auto"/>
          </w:divBdr>
          <w:divsChild>
            <w:div w:id="1093866035">
              <w:marLeft w:val="0"/>
              <w:marRight w:val="0"/>
              <w:marTop w:val="100"/>
              <w:marBottom w:val="100"/>
              <w:divBdr>
                <w:top w:val="single" w:sz="2" w:space="0" w:color="D9D9E3"/>
                <w:left w:val="single" w:sz="2" w:space="0" w:color="D9D9E3"/>
                <w:bottom w:val="single" w:sz="2" w:space="0" w:color="D9D9E3"/>
                <w:right w:val="single" w:sz="2" w:space="0" w:color="D9D9E3"/>
              </w:divBdr>
              <w:divsChild>
                <w:div w:id="1704553196">
                  <w:marLeft w:val="0"/>
                  <w:marRight w:val="0"/>
                  <w:marTop w:val="0"/>
                  <w:marBottom w:val="0"/>
                  <w:divBdr>
                    <w:top w:val="single" w:sz="2" w:space="0" w:color="D9D9E3"/>
                    <w:left w:val="single" w:sz="2" w:space="0" w:color="D9D9E3"/>
                    <w:bottom w:val="single" w:sz="2" w:space="0" w:color="D9D9E3"/>
                    <w:right w:val="single" w:sz="2" w:space="0" w:color="D9D9E3"/>
                  </w:divBdr>
                  <w:divsChild>
                    <w:div w:id="1260022560">
                      <w:marLeft w:val="0"/>
                      <w:marRight w:val="0"/>
                      <w:marTop w:val="0"/>
                      <w:marBottom w:val="0"/>
                      <w:divBdr>
                        <w:top w:val="single" w:sz="2" w:space="0" w:color="D9D9E3"/>
                        <w:left w:val="single" w:sz="2" w:space="0" w:color="D9D9E3"/>
                        <w:bottom w:val="single" w:sz="2" w:space="0" w:color="D9D9E3"/>
                        <w:right w:val="single" w:sz="2" w:space="0" w:color="D9D9E3"/>
                      </w:divBdr>
                      <w:divsChild>
                        <w:div w:id="4386481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9640778">
                  <w:marLeft w:val="0"/>
                  <w:marRight w:val="0"/>
                  <w:marTop w:val="0"/>
                  <w:marBottom w:val="0"/>
                  <w:divBdr>
                    <w:top w:val="single" w:sz="2" w:space="0" w:color="D9D9E3"/>
                    <w:left w:val="single" w:sz="2" w:space="0" w:color="D9D9E3"/>
                    <w:bottom w:val="single" w:sz="2" w:space="0" w:color="D9D9E3"/>
                    <w:right w:val="single" w:sz="2" w:space="0" w:color="D9D9E3"/>
                  </w:divBdr>
                  <w:divsChild>
                    <w:div w:id="629434248">
                      <w:marLeft w:val="0"/>
                      <w:marRight w:val="0"/>
                      <w:marTop w:val="0"/>
                      <w:marBottom w:val="0"/>
                      <w:divBdr>
                        <w:top w:val="single" w:sz="2" w:space="0" w:color="D9D9E3"/>
                        <w:left w:val="single" w:sz="2" w:space="0" w:color="D9D9E3"/>
                        <w:bottom w:val="single" w:sz="2" w:space="0" w:color="D9D9E3"/>
                        <w:right w:val="single" w:sz="2" w:space="0" w:color="D9D9E3"/>
                      </w:divBdr>
                      <w:divsChild>
                        <w:div w:id="260987701">
                          <w:marLeft w:val="0"/>
                          <w:marRight w:val="0"/>
                          <w:marTop w:val="0"/>
                          <w:marBottom w:val="0"/>
                          <w:divBdr>
                            <w:top w:val="single" w:sz="2" w:space="0" w:color="D9D9E3"/>
                            <w:left w:val="single" w:sz="2" w:space="0" w:color="D9D9E3"/>
                            <w:bottom w:val="single" w:sz="2" w:space="0" w:color="D9D9E3"/>
                            <w:right w:val="single" w:sz="2" w:space="0" w:color="D9D9E3"/>
                          </w:divBdr>
                          <w:divsChild>
                            <w:div w:id="1917012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2023-07-13T12:21:00Z</dcterms:created>
  <dcterms:modified xsi:type="dcterms:W3CDTF">2023-07-13T12:22:00Z</dcterms:modified>
</cp:coreProperties>
</file>