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9C18" w14:textId="48773306" w:rsidR="0015731E" w:rsidRPr="008C5B19" w:rsidRDefault="008C5B19">
      <w:pPr>
        <w:rPr>
          <w:rStyle w:val="Strong"/>
          <w:sz w:val="24"/>
          <w:szCs w:val="24"/>
        </w:rPr>
      </w:pPr>
      <w:r w:rsidRPr="008C5B19">
        <w:rPr>
          <w:rStyle w:val="Strong"/>
          <w:sz w:val="24"/>
          <w:szCs w:val="24"/>
        </w:rPr>
        <w:t>Extent of Cyber Crimes in India and other countries</w:t>
      </w:r>
      <w:r w:rsidRPr="008C5B19">
        <w:rPr>
          <w:rStyle w:val="Strong"/>
          <w:sz w:val="24"/>
          <w:szCs w:val="24"/>
        </w:rPr>
        <w:t>-</w:t>
      </w:r>
    </w:p>
    <w:p w14:paraId="308531B1" w14:textId="77777777" w:rsidR="008C5B19" w:rsidRPr="008C5B19" w:rsidRDefault="008C5B19" w:rsidP="008C5B19">
      <w:pPr>
        <w:rPr>
          <w:sz w:val="24"/>
          <w:szCs w:val="24"/>
        </w:rPr>
      </w:pPr>
      <w:r w:rsidRPr="008C5B19">
        <w:rPr>
          <w:sz w:val="24"/>
          <w:szCs w:val="24"/>
        </w:rPr>
        <w:t>The extent of cybercrime varies across countries, and it is challenging to provide precise statistics as cybercrime incidents are often underreported. However, I can provide you with a general overview of cybercrime trends in India and other countries based on available information up until my knowledge cutoff in September 2021.</w:t>
      </w:r>
    </w:p>
    <w:p w14:paraId="00D02534" w14:textId="77777777" w:rsidR="008C5B19" w:rsidRPr="008C5B19" w:rsidRDefault="008C5B19" w:rsidP="008C5B19">
      <w:pPr>
        <w:numPr>
          <w:ilvl w:val="0"/>
          <w:numId w:val="1"/>
        </w:numPr>
        <w:rPr>
          <w:sz w:val="24"/>
          <w:szCs w:val="24"/>
        </w:rPr>
      </w:pPr>
      <w:r w:rsidRPr="008C5B19">
        <w:rPr>
          <w:sz w:val="24"/>
          <w:szCs w:val="24"/>
        </w:rPr>
        <w:t>India: India has witnessed a significant increase in cybercrime incidents in recent years. According to the National Crime Records Bureau (NCRB) data for 2019, there were over 44,000 reported cybercrime cases in the country, representing a 63% increase compared to the previous year. These cases include online financial frauds, identity theft, cyberbullying, and various other forms of cybercrime.</w:t>
      </w:r>
    </w:p>
    <w:p w14:paraId="4C2FDD75" w14:textId="77777777" w:rsidR="008C5B19" w:rsidRPr="008C5B19" w:rsidRDefault="008C5B19" w:rsidP="008C5B19">
      <w:pPr>
        <w:rPr>
          <w:sz w:val="24"/>
          <w:szCs w:val="24"/>
        </w:rPr>
      </w:pPr>
      <w:r w:rsidRPr="008C5B19">
        <w:rPr>
          <w:sz w:val="24"/>
          <w:szCs w:val="24"/>
        </w:rPr>
        <w:t>Some specific cybercrime challenges faced by India include:</w:t>
      </w:r>
    </w:p>
    <w:p w14:paraId="634FB9BA" w14:textId="77777777" w:rsidR="008C5B19" w:rsidRPr="008C5B19" w:rsidRDefault="008C5B19" w:rsidP="008C5B19">
      <w:pPr>
        <w:numPr>
          <w:ilvl w:val="0"/>
          <w:numId w:val="2"/>
        </w:numPr>
        <w:rPr>
          <w:sz w:val="24"/>
          <w:szCs w:val="24"/>
        </w:rPr>
      </w:pPr>
      <w:r w:rsidRPr="008C5B19">
        <w:rPr>
          <w:sz w:val="24"/>
          <w:szCs w:val="24"/>
        </w:rPr>
        <w:t>Online Financial Frauds: Fraudulent activities involving credit/debit cards, online banking, and e-commerce transactions are common.</w:t>
      </w:r>
    </w:p>
    <w:p w14:paraId="04951347" w14:textId="77777777" w:rsidR="008C5B19" w:rsidRPr="008C5B19" w:rsidRDefault="008C5B19" w:rsidP="008C5B19">
      <w:pPr>
        <w:numPr>
          <w:ilvl w:val="0"/>
          <w:numId w:val="2"/>
        </w:numPr>
        <w:rPr>
          <w:sz w:val="24"/>
          <w:szCs w:val="24"/>
        </w:rPr>
      </w:pPr>
      <w:r w:rsidRPr="008C5B19">
        <w:rPr>
          <w:sz w:val="24"/>
          <w:szCs w:val="24"/>
        </w:rPr>
        <w:t>Social Media Misuse: Instances of fake profiles, online harassment, and spreading misinformation on social media platforms have been on the rise.</w:t>
      </w:r>
    </w:p>
    <w:p w14:paraId="66114430" w14:textId="77777777" w:rsidR="008C5B19" w:rsidRPr="008C5B19" w:rsidRDefault="008C5B19" w:rsidP="008C5B19">
      <w:pPr>
        <w:numPr>
          <w:ilvl w:val="0"/>
          <w:numId w:val="2"/>
        </w:numPr>
        <w:rPr>
          <w:sz w:val="24"/>
          <w:szCs w:val="24"/>
        </w:rPr>
      </w:pPr>
      <w:r w:rsidRPr="008C5B19">
        <w:rPr>
          <w:sz w:val="24"/>
          <w:szCs w:val="24"/>
        </w:rPr>
        <w:t>Phishing and Identity Theft: Cybercriminals often use phishing techniques to deceive individuals and steal their sensitive information, such as login credentials and financial details.</w:t>
      </w:r>
    </w:p>
    <w:p w14:paraId="3F71C486" w14:textId="77777777" w:rsidR="008C5B19" w:rsidRPr="008C5B19" w:rsidRDefault="008C5B19" w:rsidP="008C5B19">
      <w:pPr>
        <w:numPr>
          <w:ilvl w:val="0"/>
          <w:numId w:val="2"/>
        </w:numPr>
        <w:rPr>
          <w:sz w:val="24"/>
          <w:szCs w:val="24"/>
        </w:rPr>
      </w:pPr>
      <w:r w:rsidRPr="008C5B19">
        <w:rPr>
          <w:sz w:val="24"/>
          <w:szCs w:val="24"/>
        </w:rPr>
        <w:t>Ransomware Attacks: Incidents of ransomware attacks, where malware encrypts a victim's data and demands a ransom for its release, have also been reported.</w:t>
      </w:r>
    </w:p>
    <w:p w14:paraId="0A8D0F6A" w14:textId="77777777" w:rsidR="008C5B19" w:rsidRPr="008C5B19" w:rsidRDefault="008C5B19" w:rsidP="008C5B19">
      <w:pPr>
        <w:rPr>
          <w:sz w:val="24"/>
          <w:szCs w:val="24"/>
        </w:rPr>
      </w:pPr>
      <w:r w:rsidRPr="008C5B19">
        <w:rPr>
          <w:sz w:val="24"/>
          <w:szCs w:val="24"/>
        </w:rPr>
        <w:t>The Indian government has taken several initiatives to tackle cybercrime, including the establishment of cybercrime cells, the enactment of the Information Technology Act, 2000, and the formation of the Indian Computer Emergency Response Team (CERT-In) to handle cybersecurity incidents.</w:t>
      </w:r>
    </w:p>
    <w:p w14:paraId="60951AF7" w14:textId="77777777" w:rsidR="008C5B19" w:rsidRPr="008C5B19" w:rsidRDefault="008C5B19" w:rsidP="008C5B19">
      <w:pPr>
        <w:numPr>
          <w:ilvl w:val="0"/>
          <w:numId w:val="3"/>
        </w:numPr>
        <w:rPr>
          <w:sz w:val="24"/>
          <w:szCs w:val="24"/>
        </w:rPr>
      </w:pPr>
      <w:r w:rsidRPr="008C5B19">
        <w:rPr>
          <w:sz w:val="24"/>
          <w:szCs w:val="24"/>
        </w:rPr>
        <w:t>Other Countries: Cybercrime is a global issue, and countries worldwide are affected to varying degrees. Some countries have faced significant challenges in dealing with cybercrime due to factors such as technological infrastructure, awareness levels, and legal frameworks. Here are a few examples:</w:t>
      </w:r>
    </w:p>
    <w:p w14:paraId="53385E2E" w14:textId="77777777" w:rsidR="008C5B19" w:rsidRPr="008C5B19" w:rsidRDefault="008C5B19" w:rsidP="008C5B19">
      <w:pPr>
        <w:numPr>
          <w:ilvl w:val="0"/>
          <w:numId w:val="4"/>
        </w:numPr>
        <w:rPr>
          <w:sz w:val="24"/>
          <w:szCs w:val="24"/>
        </w:rPr>
      </w:pPr>
      <w:r w:rsidRPr="008C5B19">
        <w:rPr>
          <w:sz w:val="24"/>
          <w:szCs w:val="24"/>
        </w:rPr>
        <w:t>United States: As a highly connected country, the United States experiences a significant number of cybercrime incidents. It faces various cyber threats, including hacking, identity theft, online fraud, and data breaches.</w:t>
      </w:r>
    </w:p>
    <w:p w14:paraId="3481EC7E" w14:textId="77777777" w:rsidR="008C5B19" w:rsidRPr="008C5B19" w:rsidRDefault="008C5B19" w:rsidP="008C5B19">
      <w:pPr>
        <w:numPr>
          <w:ilvl w:val="0"/>
          <w:numId w:val="4"/>
        </w:numPr>
        <w:rPr>
          <w:sz w:val="24"/>
          <w:szCs w:val="24"/>
        </w:rPr>
      </w:pPr>
      <w:r w:rsidRPr="008C5B19">
        <w:rPr>
          <w:sz w:val="24"/>
          <w:szCs w:val="24"/>
        </w:rPr>
        <w:t>United Kingdom: The UK has also seen a rise in cybercrime incidents, with financial fraud, hacking, and online scams being prevalent. The government has established organizations like the National Cyber Security Centre (NCSC) to address cybersecurity challenges.</w:t>
      </w:r>
    </w:p>
    <w:p w14:paraId="775A792F" w14:textId="77777777" w:rsidR="008C5B19" w:rsidRPr="008C5B19" w:rsidRDefault="008C5B19" w:rsidP="008C5B19">
      <w:pPr>
        <w:numPr>
          <w:ilvl w:val="0"/>
          <w:numId w:val="4"/>
        </w:numPr>
        <w:rPr>
          <w:sz w:val="24"/>
          <w:szCs w:val="24"/>
        </w:rPr>
      </w:pPr>
      <w:r w:rsidRPr="008C5B19">
        <w:rPr>
          <w:sz w:val="24"/>
          <w:szCs w:val="24"/>
        </w:rPr>
        <w:t>Australia: Cybercrime is a growing concern in Australia, with reports of online scams, identity theft, and ransomware attacks. The Australian Cyber Security Centre (ACSC) plays a crucial role in coordinating cybersecurity efforts.</w:t>
      </w:r>
    </w:p>
    <w:p w14:paraId="64E7F0FD" w14:textId="77777777" w:rsidR="008C5B19" w:rsidRPr="008C5B19" w:rsidRDefault="008C5B19" w:rsidP="008C5B19">
      <w:pPr>
        <w:numPr>
          <w:ilvl w:val="0"/>
          <w:numId w:val="4"/>
        </w:numPr>
        <w:rPr>
          <w:sz w:val="24"/>
          <w:szCs w:val="24"/>
        </w:rPr>
      </w:pPr>
      <w:r w:rsidRPr="008C5B19">
        <w:rPr>
          <w:sz w:val="24"/>
          <w:szCs w:val="24"/>
        </w:rPr>
        <w:lastRenderedPageBreak/>
        <w:t>China and Russia: These countries have been associated with cyber espionage and state-sponsored cyber activities targeting other nations. They have faced allegations of engaging in cybercrime activities for political and economic purposes.</w:t>
      </w:r>
    </w:p>
    <w:p w14:paraId="31150FEC" w14:textId="77777777" w:rsidR="008C5B19" w:rsidRPr="008C5B19" w:rsidRDefault="008C5B19" w:rsidP="008C5B19">
      <w:pPr>
        <w:rPr>
          <w:sz w:val="24"/>
          <w:szCs w:val="24"/>
        </w:rPr>
      </w:pPr>
      <w:r w:rsidRPr="008C5B19">
        <w:rPr>
          <w:sz w:val="24"/>
          <w:szCs w:val="24"/>
        </w:rPr>
        <w:t>It is important to note that cybercrime is a constantly evolving phenomenon, and the extent and nature of cybercrime can change over time as new technologies emerge and cybersecurity measures evolve.</w:t>
      </w:r>
    </w:p>
    <w:p w14:paraId="6B0710CA" w14:textId="77777777" w:rsidR="008C5B19" w:rsidRPr="008C5B19" w:rsidRDefault="008C5B19">
      <w:pPr>
        <w:rPr>
          <w:sz w:val="24"/>
          <w:szCs w:val="24"/>
        </w:rPr>
      </w:pPr>
    </w:p>
    <w:sectPr w:rsidR="008C5B19" w:rsidRPr="008C5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7A1"/>
    <w:multiLevelType w:val="multilevel"/>
    <w:tmpl w:val="BB26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1044B"/>
    <w:multiLevelType w:val="multilevel"/>
    <w:tmpl w:val="9CFC1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108D1"/>
    <w:multiLevelType w:val="multilevel"/>
    <w:tmpl w:val="FA5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633DE"/>
    <w:multiLevelType w:val="multilevel"/>
    <w:tmpl w:val="1ED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9511399">
    <w:abstractNumId w:val="0"/>
  </w:num>
  <w:num w:numId="2" w16cid:durableId="1767388349">
    <w:abstractNumId w:val="3"/>
  </w:num>
  <w:num w:numId="3" w16cid:durableId="1936942628">
    <w:abstractNumId w:val="1"/>
  </w:num>
  <w:num w:numId="4" w16cid:durableId="920993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19"/>
    <w:rsid w:val="0015731E"/>
    <w:rsid w:val="008C5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A1E4"/>
  <w15:chartTrackingRefBased/>
  <w15:docId w15:val="{8FB247D2-0D05-48B9-B572-15FBAE18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0066">
      <w:bodyDiv w:val="1"/>
      <w:marLeft w:val="0"/>
      <w:marRight w:val="0"/>
      <w:marTop w:val="0"/>
      <w:marBottom w:val="0"/>
      <w:divBdr>
        <w:top w:val="none" w:sz="0" w:space="0" w:color="auto"/>
        <w:left w:val="none" w:sz="0" w:space="0" w:color="auto"/>
        <w:bottom w:val="none" w:sz="0" w:space="0" w:color="auto"/>
        <w:right w:val="none" w:sz="0" w:space="0" w:color="auto"/>
      </w:divBdr>
    </w:div>
    <w:div w:id="20649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2023-07-12T16:04:00Z</dcterms:created>
  <dcterms:modified xsi:type="dcterms:W3CDTF">2023-07-12T16:05:00Z</dcterms:modified>
</cp:coreProperties>
</file>