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1422" w14:textId="744D5821" w:rsidR="0015731E" w:rsidRDefault="00A55CC7">
      <w:pPr>
        <w:rPr>
          <w:rStyle w:val="Strong"/>
        </w:rPr>
      </w:pPr>
      <w:r>
        <w:rPr>
          <w:rStyle w:val="Strong"/>
        </w:rPr>
        <w:t> Importance of Information Security Governance</w:t>
      </w:r>
      <w:r>
        <w:rPr>
          <w:rStyle w:val="Strong"/>
        </w:rPr>
        <w:t>-</w:t>
      </w:r>
    </w:p>
    <w:p w14:paraId="43E818B3" w14:textId="77777777" w:rsidR="00A55CC7" w:rsidRPr="00A55CC7" w:rsidRDefault="00A55CC7" w:rsidP="00A55CC7">
      <w:pPr>
        <w:rPr>
          <w:rStyle w:val="Strong"/>
          <w:b w:val="0"/>
          <w:bCs w:val="0"/>
        </w:rPr>
      </w:pPr>
      <w:r w:rsidRPr="00A55CC7">
        <w:rPr>
          <w:rStyle w:val="Strong"/>
          <w:b w:val="0"/>
          <w:bCs w:val="0"/>
        </w:rPr>
        <w:t>Information security governance is of paramount importance for organizations in today's digital landscape. Here are some key reasons why information security governance is crucial:</w:t>
      </w:r>
    </w:p>
    <w:p w14:paraId="3A085F3F" w14:textId="77777777" w:rsidR="00A55CC7" w:rsidRPr="00A55CC7" w:rsidRDefault="00A55CC7" w:rsidP="00A55CC7">
      <w:pPr>
        <w:rPr>
          <w:rStyle w:val="Strong"/>
          <w:b w:val="0"/>
          <w:bCs w:val="0"/>
        </w:rPr>
      </w:pPr>
    </w:p>
    <w:p w14:paraId="6E3AD404" w14:textId="77777777" w:rsidR="00A55CC7" w:rsidRPr="00A55CC7" w:rsidRDefault="00A55CC7" w:rsidP="00A55CC7">
      <w:pPr>
        <w:pStyle w:val="ListParagraph"/>
        <w:numPr>
          <w:ilvl w:val="0"/>
          <w:numId w:val="1"/>
        </w:numPr>
        <w:rPr>
          <w:rStyle w:val="Strong"/>
          <w:b w:val="0"/>
          <w:bCs w:val="0"/>
        </w:rPr>
      </w:pPr>
      <w:r w:rsidRPr="00A55CC7">
        <w:rPr>
          <w:rStyle w:val="Strong"/>
          <w:b w:val="0"/>
          <w:bCs w:val="0"/>
        </w:rPr>
        <w:t>Protecting Information Assets: Information is a valuable asset for organizations, and effective governance ensures the protection of sensitive and critical information from unauthorized access, use, disclosure, and modification. By implementing appropriate security controls and practices, organizations can safeguard their information assets and prevent data breaches and incidents that could lead to financial losses, reputational damage, and legal implications.</w:t>
      </w:r>
    </w:p>
    <w:p w14:paraId="61E49F61" w14:textId="77777777" w:rsidR="00A55CC7" w:rsidRPr="00A55CC7" w:rsidRDefault="00A55CC7" w:rsidP="00A55CC7">
      <w:pPr>
        <w:rPr>
          <w:rStyle w:val="Strong"/>
          <w:b w:val="0"/>
          <w:bCs w:val="0"/>
        </w:rPr>
      </w:pPr>
    </w:p>
    <w:p w14:paraId="1AC324E2" w14:textId="77777777" w:rsidR="00A55CC7" w:rsidRPr="00A55CC7" w:rsidRDefault="00A55CC7" w:rsidP="00A55CC7">
      <w:pPr>
        <w:pStyle w:val="ListParagraph"/>
        <w:numPr>
          <w:ilvl w:val="0"/>
          <w:numId w:val="1"/>
        </w:numPr>
        <w:rPr>
          <w:rStyle w:val="Strong"/>
          <w:b w:val="0"/>
          <w:bCs w:val="0"/>
        </w:rPr>
      </w:pPr>
      <w:r w:rsidRPr="00A55CC7">
        <w:rPr>
          <w:rStyle w:val="Strong"/>
          <w:b w:val="0"/>
          <w:bCs w:val="0"/>
        </w:rPr>
        <w:t>Mitigating Security Risks: Information security governance enables organizations to identify, assess, and mitigate security risks. By conducting risk assessments, implementing controls, and establishing risk management processes, organizations can proactively address vulnerabilities and threats to their information systems. This helps reduce the likelihood and impact of security incidents and ensures the continuity of business operations.</w:t>
      </w:r>
    </w:p>
    <w:p w14:paraId="4B6AA102" w14:textId="77777777" w:rsidR="00A55CC7" w:rsidRPr="00A55CC7" w:rsidRDefault="00A55CC7" w:rsidP="00A55CC7">
      <w:pPr>
        <w:rPr>
          <w:rStyle w:val="Strong"/>
          <w:b w:val="0"/>
          <w:bCs w:val="0"/>
        </w:rPr>
      </w:pPr>
    </w:p>
    <w:p w14:paraId="54AF9853" w14:textId="77777777" w:rsidR="00A55CC7" w:rsidRPr="00A55CC7" w:rsidRDefault="00A55CC7" w:rsidP="00A55CC7">
      <w:pPr>
        <w:pStyle w:val="ListParagraph"/>
        <w:numPr>
          <w:ilvl w:val="0"/>
          <w:numId w:val="1"/>
        </w:numPr>
        <w:rPr>
          <w:rStyle w:val="Strong"/>
          <w:b w:val="0"/>
          <w:bCs w:val="0"/>
        </w:rPr>
      </w:pPr>
      <w:r w:rsidRPr="00A55CC7">
        <w:rPr>
          <w:rStyle w:val="Strong"/>
          <w:b w:val="0"/>
          <w:bCs w:val="0"/>
        </w:rPr>
        <w:t>Regulatory Compliance: Many industries and jurisdictions have specific regulations and compliance requirements related to information security. Effective governance ensures that organizations adhere to these regulations and standards, mitigating the risk of non-compliance penalties, legal actions, and reputational damage. By establishing and maintaining compliance with relevant laws and regulations, organizations demonstrate their commitment to protecting sensitive information and respecting privacy rights.</w:t>
      </w:r>
    </w:p>
    <w:p w14:paraId="6F7396BE" w14:textId="77777777" w:rsidR="00A55CC7" w:rsidRPr="00A55CC7" w:rsidRDefault="00A55CC7" w:rsidP="00A55CC7">
      <w:pPr>
        <w:rPr>
          <w:rStyle w:val="Strong"/>
          <w:b w:val="0"/>
          <w:bCs w:val="0"/>
        </w:rPr>
      </w:pPr>
    </w:p>
    <w:p w14:paraId="406AFB1F" w14:textId="77777777" w:rsidR="00A55CC7" w:rsidRPr="00A55CC7" w:rsidRDefault="00A55CC7" w:rsidP="00A55CC7">
      <w:pPr>
        <w:pStyle w:val="ListParagraph"/>
        <w:numPr>
          <w:ilvl w:val="0"/>
          <w:numId w:val="1"/>
        </w:numPr>
        <w:rPr>
          <w:rStyle w:val="Strong"/>
          <w:b w:val="0"/>
          <w:bCs w:val="0"/>
        </w:rPr>
      </w:pPr>
      <w:r w:rsidRPr="00A55CC7">
        <w:rPr>
          <w:rStyle w:val="Strong"/>
          <w:b w:val="0"/>
          <w:bCs w:val="0"/>
        </w:rPr>
        <w:t>Business Continuity: Information security governance plays a crucial role in ensuring business continuity. By identifying and implementing appropriate security measures, organizations can minimize the risk of disruptions caused by cyber-attacks, natural disasters, or other incidents. Effective governance includes incident response planning, data backup and recovery strategies, and regular testing and updating of these plans to ensure that critical business functions can be restored in a timely manner.</w:t>
      </w:r>
    </w:p>
    <w:p w14:paraId="6330B717" w14:textId="77777777" w:rsidR="00A55CC7" w:rsidRPr="00A55CC7" w:rsidRDefault="00A55CC7" w:rsidP="00A55CC7">
      <w:pPr>
        <w:rPr>
          <w:rStyle w:val="Strong"/>
          <w:b w:val="0"/>
          <w:bCs w:val="0"/>
        </w:rPr>
      </w:pPr>
    </w:p>
    <w:p w14:paraId="5EECDD99" w14:textId="77777777" w:rsidR="00A55CC7" w:rsidRPr="00A55CC7" w:rsidRDefault="00A55CC7" w:rsidP="00A55CC7">
      <w:pPr>
        <w:pStyle w:val="ListParagraph"/>
        <w:numPr>
          <w:ilvl w:val="0"/>
          <w:numId w:val="1"/>
        </w:numPr>
        <w:rPr>
          <w:rStyle w:val="Strong"/>
          <w:b w:val="0"/>
          <w:bCs w:val="0"/>
        </w:rPr>
      </w:pPr>
      <w:r w:rsidRPr="00A55CC7">
        <w:rPr>
          <w:rStyle w:val="Strong"/>
          <w:b w:val="0"/>
          <w:bCs w:val="0"/>
        </w:rPr>
        <w:t>Stakeholder Trust and Reputation: Effective information security governance helps build and maintain stakeholder trust. Customers, partners, and shareholders expect organizations to protect their personal and sensitive information. By implementing strong security measures and demonstrating a commitment to information security through governance practices, organizations can enhance their reputation, attract and retain customers, and foster trust with their stakeholders.</w:t>
      </w:r>
    </w:p>
    <w:p w14:paraId="3FFE142B" w14:textId="77777777" w:rsidR="00A55CC7" w:rsidRPr="00A55CC7" w:rsidRDefault="00A55CC7" w:rsidP="00A55CC7">
      <w:pPr>
        <w:rPr>
          <w:rStyle w:val="Strong"/>
          <w:b w:val="0"/>
          <w:bCs w:val="0"/>
        </w:rPr>
      </w:pPr>
    </w:p>
    <w:p w14:paraId="11588A71" w14:textId="77777777" w:rsidR="00A55CC7" w:rsidRPr="00A55CC7" w:rsidRDefault="00A55CC7" w:rsidP="00A55CC7">
      <w:pPr>
        <w:pStyle w:val="ListParagraph"/>
        <w:numPr>
          <w:ilvl w:val="0"/>
          <w:numId w:val="1"/>
        </w:numPr>
        <w:rPr>
          <w:rStyle w:val="Strong"/>
          <w:b w:val="0"/>
          <w:bCs w:val="0"/>
        </w:rPr>
      </w:pPr>
      <w:r w:rsidRPr="00A55CC7">
        <w:rPr>
          <w:rStyle w:val="Strong"/>
          <w:b w:val="0"/>
          <w:bCs w:val="0"/>
        </w:rPr>
        <w:t xml:space="preserve">Cost Savings: Information security incidents can result in significant financial losses for organizations. By implementing effective governance practices, organizations can reduce the likelihood and impact of security incidents, thus minimizing financial losses associated with data breaches, legal actions, remediation efforts, and reputational damage. Investments in </w:t>
      </w:r>
      <w:r w:rsidRPr="00A55CC7">
        <w:rPr>
          <w:rStyle w:val="Strong"/>
          <w:b w:val="0"/>
          <w:bCs w:val="0"/>
        </w:rPr>
        <w:lastRenderedPageBreak/>
        <w:t>information security governance are proactive measures that can save organizations from costly repercussions in the long run.</w:t>
      </w:r>
    </w:p>
    <w:p w14:paraId="0CC3DC35" w14:textId="77777777" w:rsidR="00A55CC7" w:rsidRPr="00A55CC7" w:rsidRDefault="00A55CC7" w:rsidP="00A55CC7">
      <w:pPr>
        <w:rPr>
          <w:rStyle w:val="Strong"/>
          <w:b w:val="0"/>
          <w:bCs w:val="0"/>
        </w:rPr>
      </w:pPr>
    </w:p>
    <w:p w14:paraId="50E397D9" w14:textId="77777777" w:rsidR="00A55CC7" w:rsidRPr="00A55CC7" w:rsidRDefault="00A55CC7" w:rsidP="00A55CC7">
      <w:pPr>
        <w:pStyle w:val="ListParagraph"/>
        <w:numPr>
          <w:ilvl w:val="0"/>
          <w:numId w:val="1"/>
        </w:numPr>
        <w:rPr>
          <w:rStyle w:val="Strong"/>
          <w:b w:val="0"/>
          <w:bCs w:val="0"/>
        </w:rPr>
      </w:pPr>
      <w:r w:rsidRPr="00A55CC7">
        <w:rPr>
          <w:rStyle w:val="Strong"/>
          <w:b w:val="0"/>
          <w:bCs w:val="0"/>
        </w:rPr>
        <w:t>Competitive Advantage: Strong information security governance can provide a competitive advantage for organizations. It demonstrates a commitment to protecting sensitive information, which can differentiate an organization from its competitors. Customers and partners are increasingly prioritizing security and privacy when choosing business partners, making effective information security governance a key factor in establishing trust and attracting business opportunities.</w:t>
      </w:r>
    </w:p>
    <w:p w14:paraId="46453B52" w14:textId="77777777" w:rsidR="00A55CC7" w:rsidRPr="00A55CC7" w:rsidRDefault="00A55CC7" w:rsidP="00A55CC7">
      <w:pPr>
        <w:rPr>
          <w:rStyle w:val="Strong"/>
          <w:b w:val="0"/>
          <w:bCs w:val="0"/>
        </w:rPr>
      </w:pPr>
    </w:p>
    <w:p w14:paraId="4CC37870" w14:textId="69018A4F" w:rsidR="00A55CC7" w:rsidRPr="00A55CC7" w:rsidRDefault="00A55CC7" w:rsidP="00A55CC7">
      <w:pPr>
        <w:rPr>
          <w:rStyle w:val="Strong"/>
          <w:b w:val="0"/>
          <w:bCs w:val="0"/>
        </w:rPr>
      </w:pPr>
      <w:r w:rsidRPr="00A55CC7">
        <w:rPr>
          <w:rStyle w:val="Strong"/>
          <w:b w:val="0"/>
          <w:bCs w:val="0"/>
        </w:rPr>
        <w:t>In summary, information security governance is vital for organizations to protect their information assets, mitigate risks, ensure compliance, maintain business continuity, build trust with stakeholders, and gain a competitive edge in today's digital landscape. It is an ongoing effort that requires the commitment and collaboration of all levels within an organization to establish a strong security posture and effectively manage information security risks.</w:t>
      </w:r>
    </w:p>
    <w:p w14:paraId="2CE3CF60" w14:textId="77777777" w:rsidR="00A55CC7" w:rsidRPr="00A55CC7" w:rsidRDefault="00A55CC7"/>
    <w:sectPr w:rsidR="00A55CC7" w:rsidRPr="00A55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62E8"/>
    <w:multiLevelType w:val="hybridMultilevel"/>
    <w:tmpl w:val="6BE250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6345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C7"/>
    <w:rsid w:val="0015731E"/>
    <w:rsid w:val="00A55C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EBAF"/>
  <w15:chartTrackingRefBased/>
  <w15:docId w15:val="{BCC1D466-1D43-4211-99DC-45914B4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5CC7"/>
    <w:rPr>
      <w:b/>
      <w:bCs/>
    </w:rPr>
  </w:style>
  <w:style w:type="paragraph" w:styleId="ListParagraph">
    <w:name w:val="List Paragraph"/>
    <w:basedOn w:val="Normal"/>
    <w:uiPriority w:val="34"/>
    <w:qFormat/>
    <w:rsid w:val="00A5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2023-07-09T19:09:00Z</dcterms:created>
  <dcterms:modified xsi:type="dcterms:W3CDTF">2023-07-09T19:20:00Z</dcterms:modified>
</cp:coreProperties>
</file>