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768D" w14:textId="745FB6F5" w:rsidR="00B47423" w:rsidRDefault="00B47423" w:rsidP="00B47423">
      <w:pPr>
        <w:pStyle w:val="ListParagraph"/>
      </w:pPr>
      <w:r w:rsidRPr="00B47423">
        <w:rPr>
          <w:b/>
          <w:bCs/>
          <w:sz w:val="24"/>
          <w:szCs w:val="24"/>
        </w:rPr>
        <w:t>Plan maintenance requirements and parameters</w:t>
      </w:r>
      <w:r>
        <w:t xml:space="preserve"> </w:t>
      </w:r>
    </w:p>
    <w:p w14:paraId="351CD04F" w14:textId="77777777" w:rsidR="00B47423" w:rsidRDefault="00B47423" w:rsidP="00B47423">
      <w:pPr>
        <w:pStyle w:val="ListParagraph"/>
      </w:pPr>
      <w:r>
        <w:t>Plan maintenance is essential to keep the Business Continuity Plan (BCP) up to date, relevant, and aligned with the organization's evolving needs. Here are some key requirements and parameters for BCP maintenance:</w:t>
      </w:r>
    </w:p>
    <w:p w14:paraId="2D7036B9" w14:textId="77777777" w:rsidR="00B47423" w:rsidRDefault="00B47423" w:rsidP="00B47423"/>
    <w:p w14:paraId="44F030BF" w14:textId="77777777" w:rsidR="00B47423" w:rsidRDefault="00B47423" w:rsidP="00B47423">
      <w:pPr>
        <w:pStyle w:val="ListParagraph"/>
      </w:pPr>
      <w:r>
        <w:t>Regular Reviews:</w:t>
      </w:r>
    </w:p>
    <w:p w14:paraId="4D8AEB8C" w14:textId="77777777" w:rsidR="00B47423" w:rsidRDefault="00B47423" w:rsidP="00B47423">
      <w:pPr>
        <w:pStyle w:val="ListParagraph"/>
        <w:numPr>
          <w:ilvl w:val="0"/>
          <w:numId w:val="1"/>
        </w:numPr>
      </w:pPr>
      <w:r>
        <w:t>Conduct periodic reviews of the BCP to ensure its accuracy, completeness, and relevance.</w:t>
      </w:r>
    </w:p>
    <w:p w14:paraId="657B43BB" w14:textId="77777777" w:rsidR="00B47423" w:rsidRDefault="00B47423" w:rsidP="00B47423">
      <w:pPr>
        <w:pStyle w:val="ListParagraph"/>
        <w:numPr>
          <w:ilvl w:val="0"/>
          <w:numId w:val="1"/>
        </w:numPr>
      </w:pPr>
      <w:r>
        <w:t>Set a schedule for reviewing the plan, taking into account changes in technology, processes, personnel, or organizational structure.</w:t>
      </w:r>
    </w:p>
    <w:p w14:paraId="44E25006" w14:textId="77777777" w:rsidR="00B47423" w:rsidRDefault="00B47423" w:rsidP="00B47423">
      <w:pPr>
        <w:pStyle w:val="ListParagraph"/>
        <w:numPr>
          <w:ilvl w:val="0"/>
          <w:numId w:val="1"/>
        </w:numPr>
      </w:pPr>
      <w:r>
        <w:t>Engage stakeholders from different departments and levels of the organization in the review process.</w:t>
      </w:r>
    </w:p>
    <w:p w14:paraId="3924D005" w14:textId="77777777" w:rsidR="00B47423" w:rsidRDefault="00B47423" w:rsidP="00B47423">
      <w:pPr>
        <w:pStyle w:val="ListParagraph"/>
      </w:pPr>
      <w:r>
        <w:t>Change Management:</w:t>
      </w:r>
    </w:p>
    <w:p w14:paraId="544D217D" w14:textId="77777777" w:rsidR="00B47423" w:rsidRDefault="00B47423" w:rsidP="00B47423">
      <w:pPr>
        <w:pStyle w:val="ListParagraph"/>
        <w:numPr>
          <w:ilvl w:val="0"/>
          <w:numId w:val="1"/>
        </w:numPr>
      </w:pPr>
      <w:r>
        <w:t>Implement a formal change management process to document and track updates made to the BCP.</w:t>
      </w:r>
    </w:p>
    <w:p w14:paraId="2E0A91CD" w14:textId="77777777" w:rsidR="00B47423" w:rsidRDefault="00B47423" w:rsidP="00B47423">
      <w:pPr>
        <w:pStyle w:val="ListParagraph"/>
        <w:numPr>
          <w:ilvl w:val="0"/>
          <w:numId w:val="1"/>
        </w:numPr>
      </w:pPr>
      <w:r>
        <w:t>Establish clear procedures for proposing, reviewing, approving, and implementing changes to the plan.</w:t>
      </w:r>
    </w:p>
    <w:p w14:paraId="668833B2" w14:textId="77777777" w:rsidR="00B47423" w:rsidRDefault="00B47423" w:rsidP="00B47423">
      <w:pPr>
        <w:pStyle w:val="ListParagraph"/>
        <w:numPr>
          <w:ilvl w:val="0"/>
          <w:numId w:val="1"/>
        </w:numPr>
      </w:pPr>
      <w:r>
        <w:t>Ensure that changes are communicated effectively to all relevant parties and reflected in the updated version of the BCP.</w:t>
      </w:r>
    </w:p>
    <w:p w14:paraId="123425C8" w14:textId="77777777" w:rsidR="00B47423" w:rsidRDefault="00B47423" w:rsidP="00B47423">
      <w:pPr>
        <w:pStyle w:val="ListParagraph"/>
        <w:numPr>
          <w:ilvl w:val="0"/>
          <w:numId w:val="1"/>
        </w:numPr>
      </w:pPr>
      <w:r>
        <w:t>Risk Assessments:</w:t>
      </w:r>
    </w:p>
    <w:p w14:paraId="759A35A1" w14:textId="77777777" w:rsidR="00B47423" w:rsidRDefault="00B47423" w:rsidP="00B47423">
      <w:pPr>
        <w:pStyle w:val="ListParagraph"/>
        <w:numPr>
          <w:ilvl w:val="0"/>
          <w:numId w:val="1"/>
        </w:numPr>
      </w:pPr>
      <w:r>
        <w:t>Conduct regular risk assessments to identify emerging risks, new vulnerabilities, or changes in the threat landscape.</w:t>
      </w:r>
    </w:p>
    <w:p w14:paraId="380868BC" w14:textId="77777777" w:rsidR="00B47423" w:rsidRDefault="00B47423" w:rsidP="00B47423">
      <w:pPr>
        <w:pStyle w:val="ListParagraph"/>
        <w:numPr>
          <w:ilvl w:val="0"/>
          <w:numId w:val="1"/>
        </w:numPr>
      </w:pPr>
      <w:r>
        <w:t>Evaluate the potential impact of these risks on critical business functions and systems.</w:t>
      </w:r>
    </w:p>
    <w:p w14:paraId="35A6C8E4" w14:textId="77777777" w:rsidR="00B47423" w:rsidRDefault="00B47423" w:rsidP="00B47423">
      <w:pPr>
        <w:pStyle w:val="ListParagraph"/>
        <w:numPr>
          <w:ilvl w:val="0"/>
          <w:numId w:val="1"/>
        </w:numPr>
      </w:pPr>
      <w:r>
        <w:t>Update the BCP to incorporate mitigation strategies and response measures for newly identified risks.</w:t>
      </w:r>
    </w:p>
    <w:p w14:paraId="5A75AF70" w14:textId="77777777" w:rsidR="00B47423" w:rsidRDefault="00B47423" w:rsidP="00B47423">
      <w:pPr>
        <w:pStyle w:val="ListParagraph"/>
        <w:numPr>
          <w:ilvl w:val="0"/>
          <w:numId w:val="1"/>
        </w:numPr>
      </w:pPr>
      <w:r>
        <w:t>Testing and Exercise Results:</w:t>
      </w:r>
    </w:p>
    <w:p w14:paraId="6FD84901" w14:textId="77777777" w:rsidR="00B47423" w:rsidRDefault="00B47423" w:rsidP="00B47423">
      <w:pPr>
        <w:pStyle w:val="ListParagraph"/>
        <w:numPr>
          <w:ilvl w:val="0"/>
          <w:numId w:val="1"/>
        </w:numPr>
      </w:pPr>
      <w:r>
        <w:t>Incorporate lessons learned from BCP testing, exercises, and actual incidents into the plan.</w:t>
      </w:r>
    </w:p>
    <w:p w14:paraId="5775AC17" w14:textId="77777777" w:rsidR="00B47423" w:rsidRDefault="00B47423" w:rsidP="00B47423">
      <w:pPr>
        <w:pStyle w:val="ListParagraph"/>
        <w:numPr>
          <w:ilvl w:val="0"/>
          <w:numId w:val="1"/>
        </w:numPr>
      </w:pPr>
      <w:r>
        <w:t>Document observations, findings, and recommendations resulting from testing activities.</w:t>
      </w:r>
    </w:p>
    <w:p w14:paraId="5857CA97" w14:textId="77777777" w:rsidR="00B47423" w:rsidRDefault="00B47423" w:rsidP="00B47423">
      <w:pPr>
        <w:pStyle w:val="ListParagraph"/>
        <w:numPr>
          <w:ilvl w:val="0"/>
          <w:numId w:val="1"/>
        </w:numPr>
      </w:pPr>
      <w:r>
        <w:t>Use this information to identify areas for improvement and update the BCP accordingly.</w:t>
      </w:r>
    </w:p>
    <w:p w14:paraId="3B03F3B3" w14:textId="77777777" w:rsidR="00B47423" w:rsidRDefault="00B47423" w:rsidP="00B47423">
      <w:pPr>
        <w:pStyle w:val="ListParagraph"/>
        <w:numPr>
          <w:ilvl w:val="0"/>
          <w:numId w:val="1"/>
        </w:numPr>
      </w:pPr>
      <w:r>
        <w:t>Contact Information:</w:t>
      </w:r>
    </w:p>
    <w:p w14:paraId="21A8E2A3" w14:textId="77777777" w:rsidR="00B47423" w:rsidRDefault="00B47423" w:rsidP="00B47423">
      <w:pPr>
        <w:pStyle w:val="ListParagraph"/>
        <w:numPr>
          <w:ilvl w:val="0"/>
          <w:numId w:val="1"/>
        </w:numPr>
      </w:pPr>
      <w:r>
        <w:t>Maintain an up-to-date contact list that includes key personnel, stakeholders, and external entities.</w:t>
      </w:r>
    </w:p>
    <w:p w14:paraId="670B3B10" w14:textId="77777777" w:rsidR="00B47423" w:rsidRDefault="00B47423" w:rsidP="00B47423">
      <w:pPr>
        <w:pStyle w:val="ListParagraph"/>
        <w:numPr>
          <w:ilvl w:val="0"/>
          <w:numId w:val="1"/>
        </w:numPr>
      </w:pPr>
      <w:r>
        <w:t>Verify the accuracy of contact details on a regular basis, ensuring that individuals can be reached during a disruptive event.</w:t>
      </w:r>
    </w:p>
    <w:p w14:paraId="34E5C954" w14:textId="77777777" w:rsidR="00B47423" w:rsidRDefault="00B47423" w:rsidP="00B47423">
      <w:pPr>
        <w:pStyle w:val="ListParagraph"/>
        <w:numPr>
          <w:ilvl w:val="0"/>
          <w:numId w:val="1"/>
        </w:numPr>
      </w:pPr>
      <w:r>
        <w:t>Update the contact list promptly whenever there are personnel changes or when contact information changes.</w:t>
      </w:r>
    </w:p>
    <w:p w14:paraId="6E69604C" w14:textId="77777777" w:rsidR="00B47423" w:rsidRDefault="00B47423" w:rsidP="00B47423">
      <w:pPr>
        <w:pStyle w:val="ListParagraph"/>
        <w:numPr>
          <w:ilvl w:val="0"/>
          <w:numId w:val="1"/>
        </w:numPr>
      </w:pPr>
      <w:r>
        <w:t>Dependencies and Interdependencies:</w:t>
      </w:r>
    </w:p>
    <w:p w14:paraId="5BA03A12" w14:textId="77777777" w:rsidR="00B47423" w:rsidRDefault="00B47423" w:rsidP="00B47423">
      <w:pPr>
        <w:pStyle w:val="ListParagraph"/>
        <w:numPr>
          <w:ilvl w:val="0"/>
          <w:numId w:val="1"/>
        </w:numPr>
      </w:pPr>
      <w:r>
        <w:t>Regularly assess dependencies and interdependencies between critical business functions, systems, and external partners.</w:t>
      </w:r>
    </w:p>
    <w:p w14:paraId="2CE0A520" w14:textId="77777777" w:rsidR="00B47423" w:rsidRDefault="00B47423" w:rsidP="00B47423">
      <w:pPr>
        <w:pStyle w:val="ListParagraph"/>
        <w:numPr>
          <w:ilvl w:val="0"/>
          <w:numId w:val="1"/>
        </w:numPr>
      </w:pPr>
      <w:r>
        <w:t>Consider the impact of changes in dependencies on the BCP and update the plan accordingly.</w:t>
      </w:r>
    </w:p>
    <w:p w14:paraId="412B7545" w14:textId="77777777" w:rsidR="00B47423" w:rsidRDefault="00B47423" w:rsidP="00B47423">
      <w:pPr>
        <w:pStyle w:val="ListParagraph"/>
        <w:numPr>
          <w:ilvl w:val="0"/>
          <w:numId w:val="1"/>
        </w:numPr>
      </w:pPr>
      <w:r>
        <w:t>Ensure that the BCP accounts for any changes or developments that could affect the organization's ability to recover effectively.</w:t>
      </w:r>
    </w:p>
    <w:p w14:paraId="3B3EBE32" w14:textId="77777777" w:rsidR="00B47423" w:rsidRDefault="00B47423" w:rsidP="00B47423">
      <w:pPr>
        <w:pStyle w:val="ListParagraph"/>
        <w:numPr>
          <w:ilvl w:val="0"/>
          <w:numId w:val="1"/>
        </w:numPr>
      </w:pPr>
      <w:r>
        <w:t>Regulatory Compliance:</w:t>
      </w:r>
    </w:p>
    <w:p w14:paraId="71134DBE" w14:textId="77777777" w:rsidR="00B47423" w:rsidRDefault="00B47423" w:rsidP="00B47423">
      <w:pPr>
        <w:pStyle w:val="ListParagraph"/>
        <w:numPr>
          <w:ilvl w:val="0"/>
          <w:numId w:val="1"/>
        </w:numPr>
      </w:pPr>
      <w:r>
        <w:t>Monitor changes in industry regulations and compliance requirements that may impact the BCP.</w:t>
      </w:r>
    </w:p>
    <w:p w14:paraId="0C9A5A1A" w14:textId="77777777" w:rsidR="00B47423" w:rsidRDefault="00B47423" w:rsidP="00B47423">
      <w:pPr>
        <w:pStyle w:val="ListParagraph"/>
        <w:numPr>
          <w:ilvl w:val="0"/>
          <w:numId w:val="1"/>
        </w:numPr>
      </w:pPr>
      <w:r>
        <w:t>Ensure that the plan remains aligned with relevant regulations and standards.</w:t>
      </w:r>
    </w:p>
    <w:p w14:paraId="187F5676" w14:textId="77777777" w:rsidR="00B47423" w:rsidRDefault="00B47423" w:rsidP="00B47423">
      <w:pPr>
        <w:pStyle w:val="ListParagraph"/>
        <w:numPr>
          <w:ilvl w:val="0"/>
          <w:numId w:val="1"/>
        </w:numPr>
      </w:pPr>
      <w:r>
        <w:t>Update the BCP to incorporate any necessary changes to ensure compliance.</w:t>
      </w:r>
    </w:p>
    <w:p w14:paraId="6824BD7D" w14:textId="77777777" w:rsidR="00B47423" w:rsidRDefault="00B47423" w:rsidP="00B47423">
      <w:pPr>
        <w:pStyle w:val="ListParagraph"/>
        <w:numPr>
          <w:ilvl w:val="0"/>
          <w:numId w:val="1"/>
        </w:numPr>
      </w:pPr>
      <w:r>
        <w:lastRenderedPageBreak/>
        <w:t>Training and Awareness:</w:t>
      </w:r>
    </w:p>
    <w:p w14:paraId="64864F55" w14:textId="77777777" w:rsidR="00B47423" w:rsidRDefault="00B47423" w:rsidP="00B47423">
      <w:pPr>
        <w:pStyle w:val="ListParagraph"/>
        <w:numPr>
          <w:ilvl w:val="0"/>
          <w:numId w:val="1"/>
        </w:numPr>
      </w:pPr>
      <w:r>
        <w:t>Provide regular training and awareness programs to employees, ensuring they are informed about the BCP and any updates or changes.</w:t>
      </w:r>
    </w:p>
    <w:p w14:paraId="0F9E5170" w14:textId="77777777" w:rsidR="00B47423" w:rsidRDefault="00B47423" w:rsidP="00B47423">
      <w:pPr>
        <w:pStyle w:val="ListParagraph"/>
        <w:numPr>
          <w:ilvl w:val="0"/>
          <w:numId w:val="1"/>
        </w:numPr>
      </w:pPr>
      <w:r>
        <w:t>Educate employees on their roles and responsibilities during a disruptive event and familiarize them with any revised procedures.</w:t>
      </w:r>
    </w:p>
    <w:p w14:paraId="47A6FC32" w14:textId="77777777" w:rsidR="00B47423" w:rsidRDefault="00B47423" w:rsidP="00B47423">
      <w:pPr>
        <w:pStyle w:val="ListParagraph"/>
        <w:numPr>
          <w:ilvl w:val="0"/>
          <w:numId w:val="1"/>
        </w:numPr>
      </w:pPr>
      <w:r>
        <w:t>Documentation and Version Control:</w:t>
      </w:r>
    </w:p>
    <w:p w14:paraId="6C25E114" w14:textId="77777777" w:rsidR="00B47423" w:rsidRDefault="00B47423" w:rsidP="00B47423">
      <w:pPr>
        <w:pStyle w:val="ListParagraph"/>
        <w:numPr>
          <w:ilvl w:val="0"/>
          <w:numId w:val="1"/>
        </w:numPr>
      </w:pPr>
      <w:r>
        <w:t>Maintain accurate and up-to-date documentation of the BCP, including procedures, contact information, and recovery strategies.</w:t>
      </w:r>
    </w:p>
    <w:p w14:paraId="0438B115" w14:textId="77777777" w:rsidR="00B47423" w:rsidRDefault="00B47423" w:rsidP="00B47423">
      <w:pPr>
        <w:pStyle w:val="ListParagraph"/>
        <w:numPr>
          <w:ilvl w:val="0"/>
          <w:numId w:val="1"/>
        </w:numPr>
      </w:pPr>
      <w:r>
        <w:t>Implement version control mechanisms to track changes made to the plan over time.</w:t>
      </w:r>
    </w:p>
    <w:p w14:paraId="0DEE2D00" w14:textId="77777777" w:rsidR="00B47423" w:rsidRDefault="00B47423" w:rsidP="00B47423">
      <w:pPr>
        <w:pStyle w:val="ListParagraph"/>
        <w:numPr>
          <w:ilvl w:val="0"/>
          <w:numId w:val="1"/>
        </w:numPr>
      </w:pPr>
      <w:r>
        <w:t>Ensure that previous versions of the BCP are archived for reference and historical purposes.</w:t>
      </w:r>
    </w:p>
    <w:p w14:paraId="0EB36868" w14:textId="05411F96" w:rsidR="0015731E" w:rsidRDefault="00B47423" w:rsidP="00B47423">
      <w:pPr>
        <w:pStyle w:val="ListParagraph"/>
        <w:numPr>
          <w:ilvl w:val="0"/>
          <w:numId w:val="1"/>
        </w:numPr>
      </w:pPr>
      <w:r>
        <w:t>By adhering to these requirements and parameters, organizations can effectively maintain their BCP and ensure its continuous relevance and effectiveness in mitigating risks and facilitating timely recovery. Regular maintenance and updates help address emerging threats, evolving business needs, and changing regulatory requirements.</w:t>
      </w:r>
    </w:p>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DF"/>
    <w:multiLevelType w:val="hybridMultilevel"/>
    <w:tmpl w:val="0C3CD7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5129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23"/>
    <w:rsid w:val="0015731E"/>
    <w:rsid w:val="00B47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ADC5"/>
  <w15:chartTrackingRefBased/>
  <w15:docId w15:val="{60CFD645-714E-4DDF-8265-F9DA66E4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3774">
      <w:bodyDiv w:val="1"/>
      <w:marLeft w:val="0"/>
      <w:marRight w:val="0"/>
      <w:marTop w:val="0"/>
      <w:marBottom w:val="0"/>
      <w:divBdr>
        <w:top w:val="none" w:sz="0" w:space="0" w:color="auto"/>
        <w:left w:val="none" w:sz="0" w:space="0" w:color="auto"/>
        <w:bottom w:val="none" w:sz="0" w:space="0" w:color="auto"/>
        <w:right w:val="none" w:sz="0" w:space="0" w:color="auto"/>
      </w:divBdr>
      <w:divsChild>
        <w:div w:id="995765006">
          <w:marLeft w:val="0"/>
          <w:marRight w:val="0"/>
          <w:marTop w:val="0"/>
          <w:marBottom w:val="0"/>
          <w:divBdr>
            <w:top w:val="single" w:sz="2" w:space="0" w:color="auto"/>
            <w:left w:val="single" w:sz="2" w:space="0" w:color="auto"/>
            <w:bottom w:val="single" w:sz="6" w:space="0" w:color="auto"/>
            <w:right w:val="single" w:sz="2" w:space="0" w:color="auto"/>
          </w:divBdr>
          <w:divsChild>
            <w:div w:id="857230613">
              <w:marLeft w:val="0"/>
              <w:marRight w:val="0"/>
              <w:marTop w:val="100"/>
              <w:marBottom w:val="100"/>
              <w:divBdr>
                <w:top w:val="single" w:sz="2" w:space="0" w:color="D9D9E3"/>
                <w:left w:val="single" w:sz="2" w:space="0" w:color="D9D9E3"/>
                <w:bottom w:val="single" w:sz="2" w:space="0" w:color="D9D9E3"/>
                <w:right w:val="single" w:sz="2" w:space="0" w:color="D9D9E3"/>
              </w:divBdr>
              <w:divsChild>
                <w:div w:id="1625038308">
                  <w:marLeft w:val="0"/>
                  <w:marRight w:val="0"/>
                  <w:marTop w:val="0"/>
                  <w:marBottom w:val="0"/>
                  <w:divBdr>
                    <w:top w:val="single" w:sz="2" w:space="0" w:color="D9D9E3"/>
                    <w:left w:val="single" w:sz="2" w:space="0" w:color="D9D9E3"/>
                    <w:bottom w:val="single" w:sz="2" w:space="0" w:color="D9D9E3"/>
                    <w:right w:val="single" w:sz="2" w:space="0" w:color="D9D9E3"/>
                  </w:divBdr>
                  <w:divsChild>
                    <w:div w:id="1253705531">
                      <w:marLeft w:val="0"/>
                      <w:marRight w:val="0"/>
                      <w:marTop w:val="0"/>
                      <w:marBottom w:val="0"/>
                      <w:divBdr>
                        <w:top w:val="single" w:sz="2" w:space="0" w:color="D9D9E3"/>
                        <w:left w:val="single" w:sz="2" w:space="0" w:color="D9D9E3"/>
                        <w:bottom w:val="single" w:sz="2" w:space="0" w:color="D9D9E3"/>
                        <w:right w:val="single" w:sz="2" w:space="0" w:color="D9D9E3"/>
                      </w:divBdr>
                      <w:divsChild>
                        <w:div w:id="758911022">
                          <w:marLeft w:val="0"/>
                          <w:marRight w:val="0"/>
                          <w:marTop w:val="0"/>
                          <w:marBottom w:val="0"/>
                          <w:divBdr>
                            <w:top w:val="single" w:sz="2" w:space="0" w:color="D9D9E3"/>
                            <w:left w:val="single" w:sz="2" w:space="0" w:color="D9D9E3"/>
                            <w:bottom w:val="single" w:sz="2" w:space="0" w:color="D9D9E3"/>
                            <w:right w:val="single" w:sz="2" w:space="0" w:color="D9D9E3"/>
                          </w:divBdr>
                          <w:divsChild>
                            <w:div w:id="18719177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635978">
          <w:marLeft w:val="0"/>
          <w:marRight w:val="0"/>
          <w:marTop w:val="0"/>
          <w:marBottom w:val="0"/>
          <w:divBdr>
            <w:top w:val="single" w:sz="2" w:space="0" w:color="auto"/>
            <w:left w:val="single" w:sz="2" w:space="0" w:color="auto"/>
            <w:bottom w:val="single" w:sz="6" w:space="0" w:color="auto"/>
            <w:right w:val="single" w:sz="2" w:space="0" w:color="auto"/>
          </w:divBdr>
          <w:divsChild>
            <w:div w:id="384835590">
              <w:marLeft w:val="0"/>
              <w:marRight w:val="0"/>
              <w:marTop w:val="100"/>
              <w:marBottom w:val="100"/>
              <w:divBdr>
                <w:top w:val="single" w:sz="2" w:space="0" w:color="D9D9E3"/>
                <w:left w:val="single" w:sz="2" w:space="0" w:color="D9D9E3"/>
                <w:bottom w:val="single" w:sz="2" w:space="0" w:color="D9D9E3"/>
                <w:right w:val="single" w:sz="2" w:space="0" w:color="D9D9E3"/>
              </w:divBdr>
              <w:divsChild>
                <w:div w:id="17006459">
                  <w:marLeft w:val="0"/>
                  <w:marRight w:val="0"/>
                  <w:marTop w:val="0"/>
                  <w:marBottom w:val="0"/>
                  <w:divBdr>
                    <w:top w:val="single" w:sz="2" w:space="0" w:color="D9D9E3"/>
                    <w:left w:val="single" w:sz="2" w:space="0" w:color="D9D9E3"/>
                    <w:bottom w:val="single" w:sz="2" w:space="0" w:color="D9D9E3"/>
                    <w:right w:val="single" w:sz="2" w:space="0" w:color="D9D9E3"/>
                  </w:divBdr>
                  <w:divsChild>
                    <w:div w:id="35467167">
                      <w:marLeft w:val="0"/>
                      <w:marRight w:val="0"/>
                      <w:marTop w:val="0"/>
                      <w:marBottom w:val="0"/>
                      <w:divBdr>
                        <w:top w:val="single" w:sz="2" w:space="0" w:color="D9D9E3"/>
                        <w:left w:val="single" w:sz="2" w:space="0" w:color="D9D9E3"/>
                        <w:bottom w:val="single" w:sz="2" w:space="0" w:color="D9D9E3"/>
                        <w:right w:val="single" w:sz="2" w:space="0" w:color="D9D9E3"/>
                      </w:divBdr>
                      <w:divsChild>
                        <w:div w:id="15577446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39799019">
                  <w:marLeft w:val="0"/>
                  <w:marRight w:val="0"/>
                  <w:marTop w:val="0"/>
                  <w:marBottom w:val="0"/>
                  <w:divBdr>
                    <w:top w:val="single" w:sz="2" w:space="0" w:color="D9D9E3"/>
                    <w:left w:val="single" w:sz="2" w:space="0" w:color="D9D9E3"/>
                    <w:bottom w:val="single" w:sz="2" w:space="0" w:color="D9D9E3"/>
                    <w:right w:val="single" w:sz="2" w:space="0" w:color="D9D9E3"/>
                  </w:divBdr>
                  <w:divsChild>
                    <w:div w:id="1163620725">
                      <w:marLeft w:val="0"/>
                      <w:marRight w:val="0"/>
                      <w:marTop w:val="0"/>
                      <w:marBottom w:val="0"/>
                      <w:divBdr>
                        <w:top w:val="single" w:sz="2" w:space="0" w:color="D9D9E3"/>
                        <w:left w:val="single" w:sz="2" w:space="0" w:color="D9D9E3"/>
                        <w:bottom w:val="single" w:sz="2" w:space="0" w:color="D9D9E3"/>
                        <w:right w:val="single" w:sz="2" w:space="0" w:color="D9D9E3"/>
                      </w:divBdr>
                      <w:divsChild>
                        <w:div w:id="455223144">
                          <w:marLeft w:val="0"/>
                          <w:marRight w:val="0"/>
                          <w:marTop w:val="0"/>
                          <w:marBottom w:val="0"/>
                          <w:divBdr>
                            <w:top w:val="single" w:sz="2" w:space="0" w:color="D9D9E3"/>
                            <w:left w:val="single" w:sz="2" w:space="0" w:color="D9D9E3"/>
                            <w:bottom w:val="single" w:sz="2" w:space="0" w:color="D9D9E3"/>
                            <w:right w:val="single" w:sz="2" w:space="0" w:color="D9D9E3"/>
                          </w:divBdr>
                          <w:divsChild>
                            <w:div w:id="18154919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9065519">
      <w:bodyDiv w:val="1"/>
      <w:marLeft w:val="0"/>
      <w:marRight w:val="0"/>
      <w:marTop w:val="0"/>
      <w:marBottom w:val="0"/>
      <w:divBdr>
        <w:top w:val="none" w:sz="0" w:space="0" w:color="auto"/>
        <w:left w:val="none" w:sz="0" w:space="0" w:color="auto"/>
        <w:bottom w:val="none" w:sz="0" w:space="0" w:color="auto"/>
        <w:right w:val="none" w:sz="0" w:space="0" w:color="auto"/>
      </w:divBdr>
      <w:divsChild>
        <w:div w:id="960189415">
          <w:marLeft w:val="0"/>
          <w:marRight w:val="0"/>
          <w:marTop w:val="0"/>
          <w:marBottom w:val="0"/>
          <w:divBdr>
            <w:top w:val="single" w:sz="2" w:space="0" w:color="auto"/>
            <w:left w:val="single" w:sz="2" w:space="0" w:color="auto"/>
            <w:bottom w:val="single" w:sz="6" w:space="0" w:color="auto"/>
            <w:right w:val="single" w:sz="2" w:space="0" w:color="auto"/>
          </w:divBdr>
          <w:divsChild>
            <w:div w:id="3440350">
              <w:marLeft w:val="0"/>
              <w:marRight w:val="0"/>
              <w:marTop w:val="100"/>
              <w:marBottom w:val="100"/>
              <w:divBdr>
                <w:top w:val="single" w:sz="2" w:space="0" w:color="D9D9E3"/>
                <w:left w:val="single" w:sz="2" w:space="0" w:color="D9D9E3"/>
                <w:bottom w:val="single" w:sz="2" w:space="0" w:color="D9D9E3"/>
                <w:right w:val="single" w:sz="2" w:space="0" w:color="D9D9E3"/>
              </w:divBdr>
              <w:divsChild>
                <w:div w:id="762802841">
                  <w:marLeft w:val="0"/>
                  <w:marRight w:val="0"/>
                  <w:marTop w:val="0"/>
                  <w:marBottom w:val="0"/>
                  <w:divBdr>
                    <w:top w:val="single" w:sz="2" w:space="0" w:color="D9D9E3"/>
                    <w:left w:val="single" w:sz="2" w:space="0" w:color="D9D9E3"/>
                    <w:bottom w:val="single" w:sz="2" w:space="0" w:color="D9D9E3"/>
                    <w:right w:val="single" w:sz="2" w:space="0" w:color="D9D9E3"/>
                  </w:divBdr>
                  <w:divsChild>
                    <w:div w:id="1876917274">
                      <w:marLeft w:val="0"/>
                      <w:marRight w:val="0"/>
                      <w:marTop w:val="0"/>
                      <w:marBottom w:val="0"/>
                      <w:divBdr>
                        <w:top w:val="single" w:sz="2" w:space="0" w:color="D9D9E3"/>
                        <w:left w:val="single" w:sz="2" w:space="0" w:color="D9D9E3"/>
                        <w:bottom w:val="single" w:sz="2" w:space="0" w:color="D9D9E3"/>
                        <w:right w:val="single" w:sz="2" w:space="0" w:color="D9D9E3"/>
                      </w:divBdr>
                      <w:divsChild>
                        <w:div w:id="669870530">
                          <w:marLeft w:val="0"/>
                          <w:marRight w:val="0"/>
                          <w:marTop w:val="0"/>
                          <w:marBottom w:val="0"/>
                          <w:divBdr>
                            <w:top w:val="single" w:sz="2" w:space="0" w:color="D9D9E3"/>
                            <w:left w:val="single" w:sz="2" w:space="0" w:color="D9D9E3"/>
                            <w:bottom w:val="single" w:sz="2" w:space="0" w:color="D9D9E3"/>
                            <w:right w:val="single" w:sz="2" w:space="0" w:color="D9D9E3"/>
                          </w:divBdr>
                          <w:divsChild>
                            <w:div w:id="2780706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99601641">
          <w:marLeft w:val="0"/>
          <w:marRight w:val="0"/>
          <w:marTop w:val="0"/>
          <w:marBottom w:val="0"/>
          <w:divBdr>
            <w:top w:val="single" w:sz="2" w:space="0" w:color="auto"/>
            <w:left w:val="single" w:sz="2" w:space="0" w:color="auto"/>
            <w:bottom w:val="single" w:sz="6" w:space="0" w:color="auto"/>
            <w:right w:val="single" w:sz="2" w:space="0" w:color="auto"/>
          </w:divBdr>
          <w:divsChild>
            <w:div w:id="424769829">
              <w:marLeft w:val="0"/>
              <w:marRight w:val="0"/>
              <w:marTop w:val="100"/>
              <w:marBottom w:val="100"/>
              <w:divBdr>
                <w:top w:val="single" w:sz="2" w:space="0" w:color="D9D9E3"/>
                <w:left w:val="single" w:sz="2" w:space="0" w:color="D9D9E3"/>
                <w:bottom w:val="single" w:sz="2" w:space="0" w:color="D9D9E3"/>
                <w:right w:val="single" w:sz="2" w:space="0" w:color="D9D9E3"/>
              </w:divBdr>
              <w:divsChild>
                <w:div w:id="864439022">
                  <w:marLeft w:val="0"/>
                  <w:marRight w:val="0"/>
                  <w:marTop w:val="0"/>
                  <w:marBottom w:val="0"/>
                  <w:divBdr>
                    <w:top w:val="single" w:sz="2" w:space="0" w:color="D9D9E3"/>
                    <w:left w:val="single" w:sz="2" w:space="0" w:color="D9D9E3"/>
                    <w:bottom w:val="single" w:sz="2" w:space="0" w:color="D9D9E3"/>
                    <w:right w:val="single" w:sz="2" w:space="0" w:color="D9D9E3"/>
                  </w:divBdr>
                  <w:divsChild>
                    <w:div w:id="1937791003">
                      <w:marLeft w:val="0"/>
                      <w:marRight w:val="0"/>
                      <w:marTop w:val="0"/>
                      <w:marBottom w:val="0"/>
                      <w:divBdr>
                        <w:top w:val="single" w:sz="2" w:space="0" w:color="D9D9E3"/>
                        <w:left w:val="single" w:sz="2" w:space="0" w:color="D9D9E3"/>
                        <w:bottom w:val="single" w:sz="2" w:space="0" w:color="D9D9E3"/>
                        <w:right w:val="single" w:sz="2" w:space="0" w:color="D9D9E3"/>
                      </w:divBdr>
                      <w:divsChild>
                        <w:div w:id="1815370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134324">
                  <w:marLeft w:val="0"/>
                  <w:marRight w:val="0"/>
                  <w:marTop w:val="0"/>
                  <w:marBottom w:val="0"/>
                  <w:divBdr>
                    <w:top w:val="single" w:sz="2" w:space="0" w:color="D9D9E3"/>
                    <w:left w:val="single" w:sz="2" w:space="0" w:color="D9D9E3"/>
                    <w:bottom w:val="single" w:sz="2" w:space="0" w:color="D9D9E3"/>
                    <w:right w:val="single" w:sz="2" w:space="0" w:color="D9D9E3"/>
                  </w:divBdr>
                  <w:divsChild>
                    <w:div w:id="1879468667">
                      <w:marLeft w:val="0"/>
                      <w:marRight w:val="0"/>
                      <w:marTop w:val="0"/>
                      <w:marBottom w:val="0"/>
                      <w:divBdr>
                        <w:top w:val="single" w:sz="2" w:space="0" w:color="D9D9E3"/>
                        <w:left w:val="single" w:sz="2" w:space="0" w:color="D9D9E3"/>
                        <w:bottom w:val="single" w:sz="2" w:space="0" w:color="D9D9E3"/>
                        <w:right w:val="single" w:sz="2" w:space="0" w:color="D9D9E3"/>
                      </w:divBdr>
                      <w:divsChild>
                        <w:div w:id="1753165333">
                          <w:marLeft w:val="0"/>
                          <w:marRight w:val="0"/>
                          <w:marTop w:val="0"/>
                          <w:marBottom w:val="0"/>
                          <w:divBdr>
                            <w:top w:val="single" w:sz="2" w:space="0" w:color="D9D9E3"/>
                            <w:left w:val="single" w:sz="2" w:space="0" w:color="D9D9E3"/>
                            <w:bottom w:val="single" w:sz="2" w:space="0" w:color="D9D9E3"/>
                            <w:right w:val="single" w:sz="2" w:space="0" w:color="D9D9E3"/>
                          </w:divBdr>
                          <w:divsChild>
                            <w:div w:id="670720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2023-07-13T12:07:00Z</dcterms:created>
  <dcterms:modified xsi:type="dcterms:W3CDTF">2023-07-13T12:08:00Z</dcterms:modified>
</cp:coreProperties>
</file>