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F8A8" w14:textId="72A1032B" w:rsidR="00BE4BA3" w:rsidRPr="00BE4BA3" w:rsidRDefault="00BE4BA3" w:rsidP="00BE4BA3">
      <w:pPr>
        <w:rPr>
          <w:b/>
          <w:bCs/>
        </w:rPr>
      </w:pPr>
      <w:r w:rsidRPr="00BE4BA3">
        <w:rPr>
          <w:b/>
          <w:bCs/>
        </w:rPr>
        <w:t>The Information Security Management Maturity Model-</w:t>
      </w:r>
    </w:p>
    <w:p w14:paraId="6E64D4F1" w14:textId="247E84AF" w:rsidR="00BE4BA3" w:rsidRDefault="00BE4BA3" w:rsidP="00BE4BA3">
      <w:r>
        <w:t>The Information Security Management Maturity Model (ISM3) is a framework that provides a structured approach for assessing and improving an organization's information security management practices. It helps organizations evaluate their current state of information security management and identify areas for improvement to enhance their overall security posture.</w:t>
      </w:r>
    </w:p>
    <w:p w14:paraId="2D4A09B4" w14:textId="77777777" w:rsidR="00BE4BA3" w:rsidRDefault="00BE4BA3" w:rsidP="00BE4BA3"/>
    <w:p w14:paraId="0C630474" w14:textId="77777777" w:rsidR="00BE4BA3" w:rsidRDefault="00BE4BA3" w:rsidP="00BE4BA3">
      <w:r>
        <w:t>ISM3 is based on a maturity model concept, which defines levels of maturity across various domains of information security management. The model outlines five maturity levels, each representing a different level of capability and effectiveness in managing information security:</w:t>
      </w:r>
    </w:p>
    <w:p w14:paraId="4DAE833F" w14:textId="77777777" w:rsidR="00BE4BA3" w:rsidRDefault="00BE4BA3" w:rsidP="00BE4BA3"/>
    <w:p w14:paraId="3AEDEF10" w14:textId="77777777" w:rsidR="00BE4BA3" w:rsidRDefault="00BE4BA3" w:rsidP="00BE4BA3">
      <w:pPr>
        <w:pStyle w:val="ListParagraph"/>
        <w:numPr>
          <w:ilvl w:val="0"/>
          <w:numId w:val="1"/>
        </w:numPr>
      </w:pPr>
      <w:r>
        <w:t>Initial Level: At this level, organizations have an ad-hoc and fragmented approach to information security. Security measures are reactive and implemented on an individual basis without a cohesive strategy or framework.</w:t>
      </w:r>
    </w:p>
    <w:p w14:paraId="54F91739" w14:textId="77777777" w:rsidR="00BE4BA3" w:rsidRDefault="00BE4BA3" w:rsidP="00BE4BA3"/>
    <w:p w14:paraId="72FCBA73" w14:textId="77777777" w:rsidR="00BE4BA3" w:rsidRDefault="00BE4BA3" w:rsidP="00BE4BA3">
      <w:pPr>
        <w:pStyle w:val="ListParagraph"/>
        <w:numPr>
          <w:ilvl w:val="0"/>
          <w:numId w:val="1"/>
        </w:numPr>
      </w:pPr>
      <w:r>
        <w:t>Managed Level: Organizations at this level have established some basic information security practices. Security measures are documented, and some policies and procedures are in place. However, these practices are not consistently applied or integrated across the organization.</w:t>
      </w:r>
    </w:p>
    <w:p w14:paraId="6489B853" w14:textId="77777777" w:rsidR="00BE4BA3" w:rsidRDefault="00BE4BA3" w:rsidP="00BE4BA3"/>
    <w:p w14:paraId="12712D62" w14:textId="77777777" w:rsidR="00BE4BA3" w:rsidRDefault="00BE4BA3" w:rsidP="00BE4BA3">
      <w:pPr>
        <w:pStyle w:val="ListParagraph"/>
        <w:numPr>
          <w:ilvl w:val="0"/>
          <w:numId w:val="1"/>
        </w:numPr>
      </w:pPr>
      <w:r>
        <w:t>Defined Level: At this level, organizations have a well-defined and documented set of information security policies, procedures, and standards. Security practices are consistent and aligned with industry best practices and regulatory requirements.</w:t>
      </w:r>
    </w:p>
    <w:p w14:paraId="1AE6CB4A" w14:textId="77777777" w:rsidR="00BE4BA3" w:rsidRDefault="00BE4BA3" w:rsidP="00BE4BA3"/>
    <w:p w14:paraId="2311A2B0" w14:textId="77777777" w:rsidR="00BE4BA3" w:rsidRDefault="00BE4BA3" w:rsidP="00BE4BA3">
      <w:pPr>
        <w:pStyle w:val="ListParagraph"/>
        <w:numPr>
          <w:ilvl w:val="0"/>
          <w:numId w:val="1"/>
        </w:numPr>
      </w:pPr>
      <w:r>
        <w:t>Quantitatively Managed Level: Organizations at this level have established metrics and measures to assess the effectiveness of their information security controls. They monitor and measure security performance and make data-driven decisions to improve security capabilities.</w:t>
      </w:r>
    </w:p>
    <w:p w14:paraId="769AF461" w14:textId="77777777" w:rsidR="00BE4BA3" w:rsidRDefault="00BE4BA3" w:rsidP="00BE4BA3"/>
    <w:p w14:paraId="319E2127" w14:textId="77777777" w:rsidR="00BE4BA3" w:rsidRDefault="00BE4BA3" w:rsidP="00BE4BA3">
      <w:pPr>
        <w:pStyle w:val="ListParagraph"/>
        <w:numPr>
          <w:ilvl w:val="0"/>
          <w:numId w:val="1"/>
        </w:numPr>
      </w:pPr>
      <w:r>
        <w:t>Optimizing Level: Organizations at the highest level of maturity continuously improve their information security management practices. They actively seek out new technologies, processes, and approaches to enhance their security posture. They also have a strong focus on innovation and are proactive in addressing emerging threats.</w:t>
      </w:r>
    </w:p>
    <w:p w14:paraId="1A6AAF02" w14:textId="77777777" w:rsidR="00BE4BA3" w:rsidRDefault="00BE4BA3" w:rsidP="00BE4BA3"/>
    <w:p w14:paraId="09C8B167" w14:textId="77777777" w:rsidR="00BE4BA3" w:rsidRDefault="00BE4BA3" w:rsidP="00BE4BA3">
      <w:r>
        <w:t>The ISM3 model provides a framework for organizations to assess their maturity level in each of the key domains of information security management, including policy and organization, risk management, human resource security, asset management, access control, cryptography, physical security, operations security, and incident management.</w:t>
      </w:r>
    </w:p>
    <w:p w14:paraId="734A6F71" w14:textId="77777777" w:rsidR="00BE4BA3" w:rsidRDefault="00BE4BA3" w:rsidP="00BE4BA3"/>
    <w:p w14:paraId="1E6814D9" w14:textId="09A236A5" w:rsidR="0015731E" w:rsidRDefault="00BE4BA3" w:rsidP="00BE4BA3">
      <w:r>
        <w:lastRenderedPageBreak/>
        <w:t>By using the ISM3 model, organizations can identify gaps in their current security practices, develop a roadmap for improvement, and gradually progress to higher maturity levels. This helps organizations enhance their ability to protect sensitive information, manage risks, and effectively respond to security incidents.</w:t>
      </w:r>
    </w:p>
    <w:p w14:paraId="3A02A220" w14:textId="77777777" w:rsidR="00BE4BA3" w:rsidRDefault="00BE4BA3" w:rsidP="00BE4BA3">
      <w:r>
        <w:t>The Integrated Security Model (ISM3) is a comprehensive framework for information security management. It provides guidance and best practices for managing and improving security across various domains, including people, processes, technology, and governance.</w:t>
      </w:r>
    </w:p>
    <w:p w14:paraId="12128709" w14:textId="77777777" w:rsidR="00BE4BA3" w:rsidRDefault="00BE4BA3" w:rsidP="00BE4BA3"/>
    <w:p w14:paraId="6BD31CD7" w14:textId="77777777" w:rsidR="00BE4BA3" w:rsidRDefault="00BE4BA3" w:rsidP="00BE4BA3">
      <w:r w:rsidRPr="00BE4BA3">
        <w:rPr>
          <w:b/>
          <w:bCs/>
        </w:rPr>
        <w:t xml:space="preserve">ISM3 </w:t>
      </w:r>
      <w:r>
        <w:t>focuses on the integration of security measures into the overall management framework of an organization. It helps organizations establish an effective and holistic approach to security that aligns with their business objectives and ensures the protection of information assets.</w:t>
      </w:r>
    </w:p>
    <w:p w14:paraId="1D064344" w14:textId="77777777" w:rsidR="00BE4BA3" w:rsidRDefault="00BE4BA3" w:rsidP="00BE4BA3"/>
    <w:p w14:paraId="144F558E" w14:textId="77777777" w:rsidR="00BE4BA3" w:rsidRPr="00BE4BA3" w:rsidRDefault="00BE4BA3" w:rsidP="00BE4BA3">
      <w:pPr>
        <w:rPr>
          <w:b/>
          <w:bCs/>
        </w:rPr>
      </w:pPr>
      <w:r w:rsidRPr="00BE4BA3">
        <w:rPr>
          <w:b/>
          <w:bCs/>
        </w:rPr>
        <w:t>Key components of the ISM3 framework include:</w:t>
      </w:r>
    </w:p>
    <w:p w14:paraId="4291F7DC" w14:textId="77777777" w:rsidR="00BE4BA3" w:rsidRDefault="00BE4BA3" w:rsidP="00BE4BA3"/>
    <w:p w14:paraId="74DE9380" w14:textId="77777777" w:rsidR="00BE4BA3" w:rsidRDefault="00BE4BA3" w:rsidP="00BE4BA3">
      <w:pPr>
        <w:pStyle w:val="ListParagraph"/>
        <w:numPr>
          <w:ilvl w:val="0"/>
          <w:numId w:val="2"/>
        </w:numPr>
      </w:pPr>
      <w:r>
        <w:t>Strategy and Policy: Developing a comprehensive security strategy and policies that align with the organization's goals and objectives.</w:t>
      </w:r>
    </w:p>
    <w:p w14:paraId="19CD9AE0" w14:textId="77777777" w:rsidR="00BE4BA3" w:rsidRDefault="00BE4BA3" w:rsidP="00BE4BA3"/>
    <w:p w14:paraId="7FBB4323" w14:textId="77777777" w:rsidR="00BE4BA3" w:rsidRDefault="00BE4BA3" w:rsidP="00BE4BA3">
      <w:pPr>
        <w:pStyle w:val="ListParagraph"/>
        <w:numPr>
          <w:ilvl w:val="0"/>
          <w:numId w:val="2"/>
        </w:numPr>
      </w:pPr>
      <w:r>
        <w:t>Organization and Roles: Defining the roles, responsibilities, and reporting lines for security management within the organization.</w:t>
      </w:r>
    </w:p>
    <w:p w14:paraId="4E0B85A8" w14:textId="77777777" w:rsidR="00BE4BA3" w:rsidRDefault="00BE4BA3" w:rsidP="00BE4BA3"/>
    <w:p w14:paraId="2B136642" w14:textId="77777777" w:rsidR="00BE4BA3" w:rsidRDefault="00BE4BA3" w:rsidP="00BE4BA3">
      <w:pPr>
        <w:pStyle w:val="ListParagraph"/>
        <w:numPr>
          <w:ilvl w:val="0"/>
          <w:numId w:val="2"/>
        </w:numPr>
      </w:pPr>
      <w:r>
        <w:t>Risk Management: Identifying and assessing security risks, and implementing appropriate risk management measures to mitigate those risks.</w:t>
      </w:r>
    </w:p>
    <w:p w14:paraId="2246BEDB" w14:textId="77777777" w:rsidR="00BE4BA3" w:rsidRDefault="00BE4BA3" w:rsidP="00BE4BA3"/>
    <w:p w14:paraId="0F1498F9" w14:textId="77777777" w:rsidR="00BE4BA3" w:rsidRDefault="00BE4BA3" w:rsidP="00BE4BA3">
      <w:pPr>
        <w:pStyle w:val="ListParagraph"/>
        <w:numPr>
          <w:ilvl w:val="0"/>
          <w:numId w:val="2"/>
        </w:numPr>
      </w:pPr>
      <w:r>
        <w:t>Controls and Implementation: Implementing security controls and measures across all areas of the organization, including technology, operations, physical security, and human resources.</w:t>
      </w:r>
    </w:p>
    <w:p w14:paraId="243D51E4" w14:textId="77777777" w:rsidR="00BE4BA3" w:rsidRDefault="00BE4BA3" w:rsidP="00BE4BA3"/>
    <w:p w14:paraId="5F7B4B9A" w14:textId="77777777" w:rsidR="00BE4BA3" w:rsidRDefault="00BE4BA3" w:rsidP="00BE4BA3">
      <w:pPr>
        <w:pStyle w:val="ListParagraph"/>
        <w:numPr>
          <w:ilvl w:val="0"/>
          <w:numId w:val="2"/>
        </w:numPr>
      </w:pPr>
      <w:r>
        <w:t>Monitoring and Measurement: Establishing mechanisms to monitor and measure the effectiveness of security controls and practices, and conducting regular assessments and audits.</w:t>
      </w:r>
    </w:p>
    <w:p w14:paraId="1810407E" w14:textId="77777777" w:rsidR="00BE4BA3" w:rsidRDefault="00BE4BA3" w:rsidP="00BE4BA3"/>
    <w:p w14:paraId="4286EAAE" w14:textId="77777777" w:rsidR="00BE4BA3" w:rsidRDefault="00BE4BA3" w:rsidP="00BE4BA3">
      <w:pPr>
        <w:pStyle w:val="ListParagraph"/>
        <w:numPr>
          <w:ilvl w:val="0"/>
          <w:numId w:val="2"/>
        </w:numPr>
      </w:pPr>
      <w:r>
        <w:t>Incident Response and Recovery: Establishing procedures and plans for responding to and recovering from security incidents, including incident reporting, investigation, and remediation.</w:t>
      </w:r>
    </w:p>
    <w:p w14:paraId="4CE5E4EF" w14:textId="77777777" w:rsidR="00BE4BA3" w:rsidRDefault="00BE4BA3" w:rsidP="00BE4BA3"/>
    <w:p w14:paraId="2A8C88DB" w14:textId="77777777" w:rsidR="00BE4BA3" w:rsidRDefault="00BE4BA3" w:rsidP="00BE4BA3">
      <w:pPr>
        <w:pStyle w:val="ListParagraph"/>
        <w:numPr>
          <w:ilvl w:val="0"/>
          <w:numId w:val="2"/>
        </w:numPr>
      </w:pPr>
      <w:r>
        <w:t>Training and Awareness: Providing security awareness training and education to employees, stakeholders, and third-party partners to promote a security-conscious culture.</w:t>
      </w:r>
    </w:p>
    <w:p w14:paraId="6C6AFFD7" w14:textId="77777777" w:rsidR="00BE4BA3" w:rsidRDefault="00BE4BA3" w:rsidP="00BE4BA3"/>
    <w:p w14:paraId="5FE5C37B" w14:textId="77777777" w:rsidR="00BE4BA3" w:rsidRDefault="00BE4BA3" w:rsidP="00BE4BA3">
      <w:pPr>
        <w:pStyle w:val="ListParagraph"/>
        <w:numPr>
          <w:ilvl w:val="0"/>
          <w:numId w:val="2"/>
        </w:numPr>
      </w:pPr>
      <w:r>
        <w:t>Continuous Improvement: Adopting a culture of continuous improvement in security management by regularly reviewing and updating security practices, staying updated with emerging threats, and incorporating lessons learned.</w:t>
      </w:r>
    </w:p>
    <w:p w14:paraId="0C892093" w14:textId="77777777" w:rsidR="00BE4BA3" w:rsidRDefault="00BE4BA3" w:rsidP="00BE4BA3"/>
    <w:p w14:paraId="4A210E38" w14:textId="03B3678C" w:rsidR="00BE4BA3" w:rsidRDefault="00BE4BA3" w:rsidP="00BE4BA3">
      <w:r>
        <w:t>ISM3 provides a framework for organizations to assess their current security capabilities, identify gaps, and implement appropriate security measures to achieve desired security objectives. By adopting ISM3, organizations can establish a robust and integrated approach to information security management, ensuring the confidentiality, integrity, and availability of their information assets.</w:t>
      </w:r>
    </w:p>
    <w:sectPr w:rsidR="00BE4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49C"/>
    <w:multiLevelType w:val="hybridMultilevel"/>
    <w:tmpl w:val="208CDF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E884DB4"/>
    <w:multiLevelType w:val="hybridMultilevel"/>
    <w:tmpl w:val="4C6082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94023632">
    <w:abstractNumId w:val="0"/>
  </w:num>
  <w:num w:numId="2" w16cid:durableId="1853454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A3"/>
    <w:rsid w:val="0015731E"/>
    <w:rsid w:val="00BE4B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BBBA"/>
  <w15:chartTrackingRefBased/>
  <w15:docId w15:val="{36A699D6-4315-42ED-85BE-76C9F53E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7107">
      <w:bodyDiv w:val="1"/>
      <w:marLeft w:val="0"/>
      <w:marRight w:val="0"/>
      <w:marTop w:val="0"/>
      <w:marBottom w:val="0"/>
      <w:divBdr>
        <w:top w:val="none" w:sz="0" w:space="0" w:color="auto"/>
        <w:left w:val="none" w:sz="0" w:space="0" w:color="auto"/>
        <w:bottom w:val="none" w:sz="0" w:space="0" w:color="auto"/>
        <w:right w:val="none" w:sz="0" w:space="0" w:color="auto"/>
      </w:divBdr>
    </w:div>
    <w:div w:id="20354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2023-07-09T18:47:00Z</dcterms:created>
  <dcterms:modified xsi:type="dcterms:W3CDTF">2023-07-09T18:51:00Z</dcterms:modified>
</cp:coreProperties>
</file>