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1BE5" w14:textId="77777777" w:rsidR="00643F12" w:rsidRPr="00643F12" w:rsidRDefault="00643F12" w:rsidP="00643F12">
      <w:pPr>
        <w:rPr>
          <w:b/>
          <w:bCs/>
          <w:sz w:val="24"/>
          <w:szCs w:val="24"/>
        </w:rPr>
      </w:pPr>
      <w:r w:rsidRPr="00643F12">
        <w:rPr>
          <w:b/>
          <w:bCs/>
          <w:sz w:val="24"/>
          <w:szCs w:val="24"/>
        </w:rPr>
        <w:t>Vendor selection </w:t>
      </w:r>
    </w:p>
    <w:p w14:paraId="581FF3A9" w14:textId="77777777" w:rsidR="00643F12" w:rsidRPr="00643F12" w:rsidRDefault="00643F12" w:rsidP="00643F12">
      <w:pPr>
        <w:rPr>
          <w:sz w:val="24"/>
          <w:szCs w:val="24"/>
        </w:rPr>
      </w:pPr>
      <w:r w:rsidRPr="00643F12">
        <w:rPr>
          <w:sz w:val="24"/>
          <w:szCs w:val="24"/>
        </w:rPr>
        <w:t>Vendor selection is the process of identifying, evaluating, and choosing the most suitable vendors or suppliers to meet specific business requirements. It involves assessing potential vendors based on various criteria, such as capabilities, quality, cost, reliability, and alignment with organizational needs. Here are the key steps involved in vendor selection:</w:t>
      </w:r>
    </w:p>
    <w:p w14:paraId="5CD373A2" w14:textId="77777777" w:rsidR="00643F12" w:rsidRPr="00643F12" w:rsidRDefault="00643F12" w:rsidP="00643F12">
      <w:pPr>
        <w:numPr>
          <w:ilvl w:val="0"/>
          <w:numId w:val="1"/>
        </w:numPr>
        <w:rPr>
          <w:sz w:val="24"/>
          <w:szCs w:val="24"/>
        </w:rPr>
      </w:pPr>
      <w:r w:rsidRPr="00643F12">
        <w:rPr>
          <w:sz w:val="24"/>
          <w:szCs w:val="24"/>
        </w:rPr>
        <w:t>Define Requirements:</w:t>
      </w:r>
    </w:p>
    <w:p w14:paraId="3707F481" w14:textId="77777777" w:rsidR="00643F12" w:rsidRPr="00643F12" w:rsidRDefault="00643F12" w:rsidP="00643F12">
      <w:pPr>
        <w:numPr>
          <w:ilvl w:val="0"/>
          <w:numId w:val="2"/>
        </w:numPr>
        <w:rPr>
          <w:sz w:val="24"/>
          <w:szCs w:val="24"/>
        </w:rPr>
      </w:pPr>
      <w:r w:rsidRPr="00643F12">
        <w:rPr>
          <w:sz w:val="24"/>
          <w:szCs w:val="24"/>
        </w:rPr>
        <w:t>Clearly define the specific requirements, goals, and expectations for the product or service you are seeking from a vendor.</w:t>
      </w:r>
    </w:p>
    <w:p w14:paraId="473BCCDC" w14:textId="77777777" w:rsidR="00643F12" w:rsidRPr="00643F12" w:rsidRDefault="00643F12" w:rsidP="00643F12">
      <w:pPr>
        <w:numPr>
          <w:ilvl w:val="0"/>
          <w:numId w:val="2"/>
        </w:numPr>
        <w:rPr>
          <w:sz w:val="24"/>
          <w:szCs w:val="24"/>
        </w:rPr>
      </w:pPr>
      <w:r w:rsidRPr="00643F12">
        <w:rPr>
          <w:sz w:val="24"/>
          <w:szCs w:val="24"/>
        </w:rPr>
        <w:t>Identify the critical factors that the vendor must meet, such as technical capabilities, delivery timelines, pricing, support, and compliance with industry standards.</w:t>
      </w:r>
    </w:p>
    <w:p w14:paraId="5C2EDF26" w14:textId="77777777" w:rsidR="00643F12" w:rsidRPr="00643F12" w:rsidRDefault="00643F12" w:rsidP="00643F12">
      <w:pPr>
        <w:numPr>
          <w:ilvl w:val="0"/>
          <w:numId w:val="3"/>
        </w:numPr>
        <w:rPr>
          <w:sz w:val="24"/>
          <w:szCs w:val="24"/>
        </w:rPr>
      </w:pPr>
      <w:r w:rsidRPr="00643F12">
        <w:rPr>
          <w:sz w:val="24"/>
          <w:szCs w:val="24"/>
        </w:rPr>
        <w:t>Identify Potential Vendors:</w:t>
      </w:r>
    </w:p>
    <w:p w14:paraId="0D339CBC" w14:textId="77777777" w:rsidR="00643F12" w:rsidRPr="00643F12" w:rsidRDefault="00643F12" w:rsidP="00643F12">
      <w:pPr>
        <w:numPr>
          <w:ilvl w:val="0"/>
          <w:numId w:val="4"/>
        </w:numPr>
        <w:rPr>
          <w:sz w:val="24"/>
          <w:szCs w:val="24"/>
        </w:rPr>
      </w:pPr>
      <w:r w:rsidRPr="00643F12">
        <w:rPr>
          <w:sz w:val="24"/>
          <w:szCs w:val="24"/>
        </w:rPr>
        <w:t>Conduct market research and gather information to identify potential vendors that offer the product or service you require.</w:t>
      </w:r>
    </w:p>
    <w:p w14:paraId="1010894E" w14:textId="77777777" w:rsidR="00643F12" w:rsidRPr="00643F12" w:rsidRDefault="00643F12" w:rsidP="00643F12">
      <w:pPr>
        <w:numPr>
          <w:ilvl w:val="0"/>
          <w:numId w:val="4"/>
        </w:numPr>
        <w:rPr>
          <w:sz w:val="24"/>
          <w:szCs w:val="24"/>
        </w:rPr>
      </w:pPr>
      <w:r w:rsidRPr="00643F12">
        <w:rPr>
          <w:sz w:val="24"/>
          <w:szCs w:val="24"/>
        </w:rPr>
        <w:t>Seek recommendations from industry peers, conduct online searches, attend trade shows, or use vendor directories to create a list of potential candidates.</w:t>
      </w:r>
    </w:p>
    <w:p w14:paraId="657020DE" w14:textId="77777777" w:rsidR="00643F12" w:rsidRPr="00643F12" w:rsidRDefault="00643F12" w:rsidP="00643F12">
      <w:pPr>
        <w:numPr>
          <w:ilvl w:val="0"/>
          <w:numId w:val="5"/>
        </w:numPr>
        <w:rPr>
          <w:sz w:val="24"/>
          <w:szCs w:val="24"/>
        </w:rPr>
      </w:pPr>
      <w:r w:rsidRPr="00643F12">
        <w:rPr>
          <w:sz w:val="24"/>
          <w:szCs w:val="24"/>
        </w:rPr>
        <w:t>Assess Vendor Capabilities:</w:t>
      </w:r>
    </w:p>
    <w:p w14:paraId="19A9D2F2" w14:textId="77777777" w:rsidR="00643F12" w:rsidRPr="00643F12" w:rsidRDefault="00643F12" w:rsidP="00643F12">
      <w:pPr>
        <w:numPr>
          <w:ilvl w:val="0"/>
          <w:numId w:val="6"/>
        </w:numPr>
        <w:rPr>
          <w:sz w:val="24"/>
          <w:szCs w:val="24"/>
        </w:rPr>
      </w:pPr>
      <w:r w:rsidRPr="00643F12">
        <w:rPr>
          <w:sz w:val="24"/>
          <w:szCs w:val="24"/>
        </w:rPr>
        <w:t>Evaluate each vendor's capabilities, experience, and expertise in delivering the product or service.</w:t>
      </w:r>
    </w:p>
    <w:p w14:paraId="230E4FC7" w14:textId="77777777" w:rsidR="00643F12" w:rsidRPr="00643F12" w:rsidRDefault="00643F12" w:rsidP="00643F12">
      <w:pPr>
        <w:numPr>
          <w:ilvl w:val="0"/>
          <w:numId w:val="6"/>
        </w:numPr>
        <w:rPr>
          <w:sz w:val="24"/>
          <w:szCs w:val="24"/>
        </w:rPr>
      </w:pPr>
      <w:r w:rsidRPr="00643F12">
        <w:rPr>
          <w:sz w:val="24"/>
          <w:szCs w:val="24"/>
        </w:rPr>
        <w:t>Review their track record, client testimonials, case studies, and references to gauge their reliability and performance.</w:t>
      </w:r>
    </w:p>
    <w:p w14:paraId="7717522B" w14:textId="77777777" w:rsidR="00643F12" w:rsidRPr="00643F12" w:rsidRDefault="00643F12" w:rsidP="00643F12">
      <w:pPr>
        <w:numPr>
          <w:ilvl w:val="0"/>
          <w:numId w:val="6"/>
        </w:numPr>
        <w:rPr>
          <w:sz w:val="24"/>
          <w:szCs w:val="24"/>
        </w:rPr>
      </w:pPr>
      <w:r w:rsidRPr="00643F12">
        <w:rPr>
          <w:sz w:val="24"/>
          <w:szCs w:val="24"/>
        </w:rPr>
        <w:t>Consider their financial stability, scalability, and ability to meet your future needs.</w:t>
      </w:r>
    </w:p>
    <w:p w14:paraId="54B82365" w14:textId="77777777" w:rsidR="00643F12" w:rsidRPr="00643F12" w:rsidRDefault="00643F12" w:rsidP="00643F12">
      <w:pPr>
        <w:numPr>
          <w:ilvl w:val="0"/>
          <w:numId w:val="7"/>
        </w:numPr>
        <w:rPr>
          <w:sz w:val="24"/>
          <w:szCs w:val="24"/>
        </w:rPr>
      </w:pPr>
      <w:r w:rsidRPr="00643F12">
        <w:rPr>
          <w:sz w:val="24"/>
          <w:szCs w:val="24"/>
        </w:rPr>
        <w:t>Request for Information (RFI):</w:t>
      </w:r>
    </w:p>
    <w:p w14:paraId="3732C98F" w14:textId="77777777" w:rsidR="00643F12" w:rsidRPr="00643F12" w:rsidRDefault="00643F12" w:rsidP="00643F12">
      <w:pPr>
        <w:numPr>
          <w:ilvl w:val="0"/>
          <w:numId w:val="8"/>
        </w:numPr>
        <w:rPr>
          <w:sz w:val="24"/>
          <w:szCs w:val="24"/>
        </w:rPr>
      </w:pPr>
      <w:r w:rsidRPr="00643F12">
        <w:rPr>
          <w:sz w:val="24"/>
          <w:szCs w:val="24"/>
        </w:rPr>
        <w:t>Send a Request for Information (RFI) to the shortlisted vendors to gather detailed information about their offerings, processes, pricing, and terms.</w:t>
      </w:r>
    </w:p>
    <w:p w14:paraId="326B540F" w14:textId="77777777" w:rsidR="00643F12" w:rsidRPr="00643F12" w:rsidRDefault="00643F12" w:rsidP="00643F12">
      <w:pPr>
        <w:numPr>
          <w:ilvl w:val="0"/>
          <w:numId w:val="8"/>
        </w:numPr>
        <w:rPr>
          <w:sz w:val="24"/>
          <w:szCs w:val="24"/>
        </w:rPr>
      </w:pPr>
      <w:r w:rsidRPr="00643F12">
        <w:rPr>
          <w:sz w:val="24"/>
          <w:szCs w:val="24"/>
        </w:rPr>
        <w:t>Use the RFI to assess how well the vendor aligns with your requirements and to gather essential information for further evaluation.</w:t>
      </w:r>
    </w:p>
    <w:p w14:paraId="5A848682" w14:textId="77777777" w:rsidR="00643F12" w:rsidRPr="00643F12" w:rsidRDefault="00643F12" w:rsidP="00643F12">
      <w:pPr>
        <w:numPr>
          <w:ilvl w:val="0"/>
          <w:numId w:val="9"/>
        </w:numPr>
        <w:rPr>
          <w:sz w:val="24"/>
          <w:szCs w:val="24"/>
        </w:rPr>
      </w:pPr>
      <w:r w:rsidRPr="00643F12">
        <w:rPr>
          <w:sz w:val="24"/>
          <w:szCs w:val="24"/>
        </w:rPr>
        <w:t>Request for Proposal (RFP):</w:t>
      </w:r>
    </w:p>
    <w:p w14:paraId="292918DF" w14:textId="77777777" w:rsidR="00643F12" w:rsidRPr="00643F12" w:rsidRDefault="00643F12" w:rsidP="00643F12">
      <w:pPr>
        <w:numPr>
          <w:ilvl w:val="0"/>
          <w:numId w:val="10"/>
        </w:numPr>
        <w:rPr>
          <w:sz w:val="24"/>
          <w:szCs w:val="24"/>
        </w:rPr>
      </w:pPr>
      <w:r w:rsidRPr="00643F12">
        <w:rPr>
          <w:sz w:val="24"/>
          <w:szCs w:val="24"/>
        </w:rPr>
        <w:t>For vendors that meet the initial criteria, issue a Request for Proposal (RFP) detailing your specific needs and expectations.</w:t>
      </w:r>
    </w:p>
    <w:p w14:paraId="28ABEF37" w14:textId="77777777" w:rsidR="00643F12" w:rsidRPr="00643F12" w:rsidRDefault="00643F12" w:rsidP="00643F12">
      <w:pPr>
        <w:numPr>
          <w:ilvl w:val="0"/>
          <w:numId w:val="10"/>
        </w:numPr>
        <w:rPr>
          <w:sz w:val="24"/>
          <w:szCs w:val="24"/>
        </w:rPr>
      </w:pPr>
      <w:r w:rsidRPr="00643F12">
        <w:rPr>
          <w:sz w:val="24"/>
          <w:szCs w:val="24"/>
        </w:rPr>
        <w:t>Ask for detailed information about their solutions, pricing, implementation plans, technical specifications, support services, and contractual terms.</w:t>
      </w:r>
    </w:p>
    <w:p w14:paraId="6704E067" w14:textId="77777777" w:rsidR="00643F12" w:rsidRPr="00643F12" w:rsidRDefault="00643F12" w:rsidP="00643F12">
      <w:pPr>
        <w:numPr>
          <w:ilvl w:val="0"/>
          <w:numId w:val="10"/>
        </w:numPr>
        <w:rPr>
          <w:sz w:val="24"/>
          <w:szCs w:val="24"/>
        </w:rPr>
      </w:pPr>
      <w:r w:rsidRPr="00643F12">
        <w:rPr>
          <w:sz w:val="24"/>
          <w:szCs w:val="24"/>
        </w:rPr>
        <w:t>Evaluate the RFP responses based on alignment with requirements, overall suitability, cost, and other relevant factors.</w:t>
      </w:r>
    </w:p>
    <w:p w14:paraId="4121BDF0" w14:textId="77777777" w:rsidR="00643F12" w:rsidRPr="00643F12" w:rsidRDefault="00643F12" w:rsidP="00643F12">
      <w:pPr>
        <w:numPr>
          <w:ilvl w:val="0"/>
          <w:numId w:val="11"/>
        </w:numPr>
        <w:rPr>
          <w:sz w:val="24"/>
          <w:szCs w:val="24"/>
        </w:rPr>
      </w:pPr>
      <w:r w:rsidRPr="00643F12">
        <w:rPr>
          <w:sz w:val="24"/>
          <w:szCs w:val="24"/>
        </w:rPr>
        <w:t>Evaluate and Compare Vendors:</w:t>
      </w:r>
    </w:p>
    <w:p w14:paraId="468076F4" w14:textId="77777777" w:rsidR="00643F12" w:rsidRPr="00643F12" w:rsidRDefault="00643F12" w:rsidP="00643F12">
      <w:pPr>
        <w:numPr>
          <w:ilvl w:val="0"/>
          <w:numId w:val="12"/>
        </w:numPr>
        <w:rPr>
          <w:sz w:val="24"/>
          <w:szCs w:val="24"/>
        </w:rPr>
      </w:pPr>
      <w:r w:rsidRPr="00643F12">
        <w:rPr>
          <w:sz w:val="24"/>
          <w:szCs w:val="24"/>
        </w:rPr>
        <w:lastRenderedPageBreak/>
        <w:t>Evaluate the vendors based on key evaluation criteria such as product/service quality, cost-effectiveness, reliability, reputation, and compatibility with your organization's culture and values.</w:t>
      </w:r>
    </w:p>
    <w:p w14:paraId="49605584" w14:textId="77777777" w:rsidR="00643F12" w:rsidRPr="00643F12" w:rsidRDefault="00643F12" w:rsidP="00643F12">
      <w:pPr>
        <w:numPr>
          <w:ilvl w:val="0"/>
          <w:numId w:val="12"/>
        </w:numPr>
        <w:rPr>
          <w:sz w:val="24"/>
          <w:szCs w:val="24"/>
        </w:rPr>
      </w:pPr>
      <w:r w:rsidRPr="00643F12">
        <w:rPr>
          <w:sz w:val="24"/>
          <w:szCs w:val="24"/>
        </w:rPr>
        <w:t>Score and rank the vendors based on these criteria to facilitate a comparative analysis.</w:t>
      </w:r>
    </w:p>
    <w:p w14:paraId="0FBD91DB" w14:textId="77777777" w:rsidR="00643F12" w:rsidRPr="00643F12" w:rsidRDefault="00643F12" w:rsidP="00643F12">
      <w:pPr>
        <w:numPr>
          <w:ilvl w:val="0"/>
          <w:numId w:val="12"/>
        </w:numPr>
        <w:rPr>
          <w:sz w:val="24"/>
          <w:szCs w:val="24"/>
        </w:rPr>
      </w:pPr>
      <w:r w:rsidRPr="00643F12">
        <w:rPr>
          <w:sz w:val="24"/>
          <w:szCs w:val="24"/>
        </w:rPr>
        <w:t>Consider scheduling vendor presentations or demos to further assess their offerings.</w:t>
      </w:r>
    </w:p>
    <w:p w14:paraId="76913D6C" w14:textId="77777777" w:rsidR="00643F12" w:rsidRPr="00643F12" w:rsidRDefault="00643F12" w:rsidP="00643F12">
      <w:pPr>
        <w:numPr>
          <w:ilvl w:val="0"/>
          <w:numId w:val="13"/>
        </w:numPr>
        <w:rPr>
          <w:sz w:val="24"/>
          <w:szCs w:val="24"/>
        </w:rPr>
      </w:pPr>
      <w:r w:rsidRPr="00643F12">
        <w:rPr>
          <w:sz w:val="24"/>
          <w:szCs w:val="24"/>
        </w:rPr>
        <w:t>Conduct Due Diligence:</w:t>
      </w:r>
    </w:p>
    <w:p w14:paraId="3CEE4149" w14:textId="77777777" w:rsidR="00643F12" w:rsidRPr="00643F12" w:rsidRDefault="00643F12" w:rsidP="00643F12">
      <w:pPr>
        <w:numPr>
          <w:ilvl w:val="0"/>
          <w:numId w:val="14"/>
        </w:numPr>
        <w:rPr>
          <w:sz w:val="24"/>
          <w:szCs w:val="24"/>
        </w:rPr>
      </w:pPr>
      <w:r w:rsidRPr="00643F12">
        <w:rPr>
          <w:sz w:val="24"/>
          <w:szCs w:val="24"/>
        </w:rPr>
        <w:t>Perform due diligence on the top-ranked vendors to verify their claims, validate their references, and assess their financial stability.</w:t>
      </w:r>
    </w:p>
    <w:p w14:paraId="1B4B5A79" w14:textId="77777777" w:rsidR="00643F12" w:rsidRPr="00643F12" w:rsidRDefault="00643F12" w:rsidP="00643F12">
      <w:pPr>
        <w:numPr>
          <w:ilvl w:val="0"/>
          <w:numId w:val="14"/>
        </w:numPr>
        <w:rPr>
          <w:sz w:val="24"/>
          <w:szCs w:val="24"/>
        </w:rPr>
      </w:pPr>
      <w:r w:rsidRPr="00643F12">
        <w:rPr>
          <w:sz w:val="24"/>
          <w:szCs w:val="24"/>
        </w:rPr>
        <w:t>Conduct background checks, review legal and compliance documents, and evaluate their security and data protection measures.</w:t>
      </w:r>
    </w:p>
    <w:p w14:paraId="34DA9C57" w14:textId="77777777" w:rsidR="00643F12" w:rsidRPr="00643F12" w:rsidRDefault="00643F12" w:rsidP="00643F12">
      <w:pPr>
        <w:numPr>
          <w:ilvl w:val="0"/>
          <w:numId w:val="15"/>
        </w:numPr>
        <w:rPr>
          <w:sz w:val="24"/>
          <w:szCs w:val="24"/>
        </w:rPr>
      </w:pPr>
      <w:r w:rsidRPr="00643F12">
        <w:rPr>
          <w:sz w:val="24"/>
          <w:szCs w:val="24"/>
        </w:rPr>
        <w:t>Negotiate and Finalize Contract:</w:t>
      </w:r>
    </w:p>
    <w:p w14:paraId="41AC7AEA" w14:textId="77777777" w:rsidR="00643F12" w:rsidRPr="00643F12" w:rsidRDefault="00643F12" w:rsidP="00643F12">
      <w:pPr>
        <w:numPr>
          <w:ilvl w:val="0"/>
          <w:numId w:val="16"/>
        </w:numPr>
        <w:rPr>
          <w:sz w:val="24"/>
          <w:szCs w:val="24"/>
        </w:rPr>
      </w:pPr>
      <w:r w:rsidRPr="00643F12">
        <w:rPr>
          <w:sz w:val="24"/>
          <w:szCs w:val="24"/>
        </w:rPr>
        <w:t>Select the preferred vendor(s) based on the evaluation and negotiation process.</w:t>
      </w:r>
    </w:p>
    <w:p w14:paraId="10F43D86" w14:textId="77777777" w:rsidR="00643F12" w:rsidRPr="00643F12" w:rsidRDefault="00643F12" w:rsidP="00643F12">
      <w:pPr>
        <w:numPr>
          <w:ilvl w:val="0"/>
          <w:numId w:val="16"/>
        </w:numPr>
        <w:rPr>
          <w:sz w:val="24"/>
          <w:szCs w:val="24"/>
        </w:rPr>
      </w:pPr>
      <w:r w:rsidRPr="00643F12">
        <w:rPr>
          <w:sz w:val="24"/>
          <w:szCs w:val="24"/>
        </w:rPr>
        <w:t>Initiate contract negotiations with the selected vendor(s) to finalize terms and conditions, pricing, service-level agreements (SLAs), and any other relevant contractual details.</w:t>
      </w:r>
    </w:p>
    <w:p w14:paraId="04E90158" w14:textId="77777777" w:rsidR="00643F12" w:rsidRPr="00643F12" w:rsidRDefault="00643F12" w:rsidP="00643F12">
      <w:pPr>
        <w:numPr>
          <w:ilvl w:val="0"/>
          <w:numId w:val="16"/>
        </w:numPr>
        <w:rPr>
          <w:sz w:val="24"/>
          <w:szCs w:val="24"/>
        </w:rPr>
      </w:pPr>
      <w:r w:rsidRPr="00643F12">
        <w:rPr>
          <w:sz w:val="24"/>
          <w:szCs w:val="24"/>
        </w:rPr>
        <w:t>Engage legal and procurement teams to ensure that the contract adequately protects your organization's interests.</w:t>
      </w:r>
    </w:p>
    <w:p w14:paraId="79E54144" w14:textId="77777777" w:rsidR="00643F12" w:rsidRPr="00643F12" w:rsidRDefault="00643F12" w:rsidP="00643F12">
      <w:pPr>
        <w:numPr>
          <w:ilvl w:val="0"/>
          <w:numId w:val="17"/>
        </w:numPr>
        <w:rPr>
          <w:sz w:val="24"/>
          <w:szCs w:val="24"/>
        </w:rPr>
      </w:pPr>
      <w:r w:rsidRPr="00643F12">
        <w:rPr>
          <w:sz w:val="24"/>
          <w:szCs w:val="24"/>
        </w:rPr>
        <w:t>Vendor Performance Monitoring:</w:t>
      </w:r>
    </w:p>
    <w:p w14:paraId="6B05C5A9" w14:textId="77777777" w:rsidR="00643F12" w:rsidRPr="00643F12" w:rsidRDefault="00643F12" w:rsidP="00643F12">
      <w:pPr>
        <w:numPr>
          <w:ilvl w:val="0"/>
          <w:numId w:val="18"/>
        </w:numPr>
        <w:rPr>
          <w:sz w:val="24"/>
          <w:szCs w:val="24"/>
        </w:rPr>
      </w:pPr>
      <w:r w:rsidRPr="00643F12">
        <w:rPr>
          <w:sz w:val="24"/>
          <w:szCs w:val="24"/>
        </w:rPr>
        <w:t>Once the contract is signed, establish a system for monitoring the vendor's performance.</w:t>
      </w:r>
    </w:p>
    <w:p w14:paraId="577CDD41" w14:textId="77777777" w:rsidR="00643F12" w:rsidRPr="00643F12" w:rsidRDefault="00643F12" w:rsidP="00643F12">
      <w:pPr>
        <w:numPr>
          <w:ilvl w:val="0"/>
          <w:numId w:val="18"/>
        </w:numPr>
        <w:rPr>
          <w:sz w:val="24"/>
          <w:szCs w:val="24"/>
        </w:rPr>
      </w:pPr>
      <w:r w:rsidRPr="00643F12">
        <w:rPr>
          <w:sz w:val="24"/>
          <w:szCs w:val="24"/>
        </w:rPr>
        <w:t>Regularly review key performance indicators (KPIs) and conduct periodic vendor performance assessments to ensure that the vendor continues to meet your expectations.</w:t>
      </w:r>
    </w:p>
    <w:p w14:paraId="6C40E000" w14:textId="77777777" w:rsidR="00643F12" w:rsidRPr="00643F12" w:rsidRDefault="00643F12" w:rsidP="00643F12">
      <w:pPr>
        <w:numPr>
          <w:ilvl w:val="0"/>
          <w:numId w:val="19"/>
        </w:numPr>
        <w:rPr>
          <w:sz w:val="24"/>
          <w:szCs w:val="24"/>
        </w:rPr>
      </w:pPr>
      <w:r w:rsidRPr="00643F12">
        <w:rPr>
          <w:sz w:val="24"/>
          <w:szCs w:val="24"/>
        </w:rPr>
        <w:t>Continuous Vendor Relationship Management:</w:t>
      </w:r>
    </w:p>
    <w:p w14:paraId="0FDE5497" w14:textId="77777777" w:rsidR="00643F12" w:rsidRPr="00643F12" w:rsidRDefault="00643F12" w:rsidP="00643F12">
      <w:pPr>
        <w:numPr>
          <w:ilvl w:val="0"/>
          <w:numId w:val="20"/>
        </w:numPr>
        <w:rPr>
          <w:sz w:val="24"/>
          <w:szCs w:val="24"/>
        </w:rPr>
      </w:pPr>
      <w:r w:rsidRPr="00643F12">
        <w:rPr>
          <w:sz w:val="24"/>
          <w:szCs w:val="24"/>
        </w:rPr>
        <w:t>Maintain open communication and a healthy working relationship with the vendor.</w:t>
      </w:r>
    </w:p>
    <w:p w14:paraId="5F5FF09B" w14:textId="77777777" w:rsidR="00643F12" w:rsidRPr="00643F12" w:rsidRDefault="00643F12" w:rsidP="00643F12">
      <w:pPr>
        <w:numPr>
          <w:ilvl w:val="0"/>
          <w:numId w:val="20"/>
        </w:numPr>
        <w:rPr>
          <w:sz w:val="24"/>
          <w:szCs w:val="24"/>
        </w:rPr>
      </w:pPr>
      <w:r w:rsidRPr="00643F12">
        <w:rPr>
          <w:sz w:val="24"/>
          <w:szCs w:val="24"/>
        </w:rPr>
        <w:t>Regularly review the vendor's performance, address any issues or concerns, and provide feedback.</w:t>
      </w:r>
    </w:p>
    <w:p w14:paraId="7E9E5CA5" w14:textId="77777777" w:rsidR="00643F12" w:rsidRPr="00643F12" w:rsidRDefault="00643F12" w:rsidP="00643F12">
      <w:pPr>
        <w:numPr>
          <w:ilvl w:val="0"/>
          <w:numId w:val="20"/>
        </w:numPr>
        <w:rPr>
          <w:sz w:val="24"/>
          <w:szCs w:val="24"/>
        </w:rPr>
      </w:pPr>
      <w:r w:rsidRPr="00643F12">
        <w:rPr>
          <w:sz w:val="24"/>
          <w:szCs w:val="24"/>
        </w:rPr>
        <w:t>Consider periodic vendor evaluations and consider opportunities for collaboration and improvement.</w:t>
      </w:r>
    </w:p>
    <w:p w14:paraId="1C552D31" w14:textId="77777777" w:rsidR="00643F12" w:rsidRPr="00643F12" w:rsidRDefault="00643F12" w:rsidP="00643F12">
      <w:pPr>
        <w:rPr>
          <w:sz w:val="24"/>
          <w:szCs w:val="24"/>
        </w:rPr>
      </w:pPr>
      <w:r w:rsidRPr="00643F12">
        <w:rPr>
          <w:sz w:val="24"/>
          <w:szCs w:val="24"/>
        </w:rPr>
        <w:t>Effective vendor selection is crucial for organizations to obtain quality products or services that meet their requirements. By following a structured vendor selection process and considering factors beyond just cost, organizations can establish strong partnerships with reliable vendors who can contribute to their success.</w:t>
      </w:r>
    </w:p>
    <w:p w14:paraId="10B8B36C" w14:textId="77777777" w:rsidR="0015731E" w:rsidRPr="00643F12" w:rsidRDefault="0015731E">
      <w:pPr>
        <w:rPr>
          <w:sz w:val="24"/>
          <w:szCs w:val="24"/>
        </w:rPr>
      </w:pPr>
    </w:p>
    <w:sectPr w:rsidR="0015731E" w:rsidRPr="00643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720"/>
    <w:multiLevelType w:val="multilevel"/>
    <w:tmpl w:val="D1C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50287"/>
    <w:multiLevelType w:val="multilevel"/>
    <w:tmpl w:val="245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6358A"/>
    <w:multiLevelType w:val="multilevel"/>
    <w:tmpl w:val="6EB8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B7A7D"/>
    <w:multiLevelType w:val="multilevel"/>
    <w:tmpl w:val="D70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12283"/>
    <w:multiLevelType w:val="multilevel"/>
    <w:tmpl w:val="5B6A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B32F9"/>
    <w:multiLevelType w:val="multilevel"/>
    <w:tmpl w:val="667C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D3632"/>
    <w:multiLevelType w:val="multilevel"/>
    <w:tmpl w:val="C5502A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31D6"/>
    <w:multiLevelType w:val="multilevel"/>
    <w:tmpl w:val="5678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8E0509"/>
    <w:multiLevelType w:val="multilevel"/>
    <w:tmpl w:val="D69494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94296"/>
    <w:multiLevelType w:val="multilevel"/>
    <w:tmpl w:val="52E20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A34B5"/>
    <w:multiLevelType w:val="multilevel"/>
    <w:tmpl w:val="5EE8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830A38"/>
    <w:multiLevelType w:val="multilevel"/>
    <w:tmpl w:val="73A8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BF2D3B"/>
    <w:multiLevelType w:val="multilevel"/>
    <w:tmpl w:val="DB7EF1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477738"/>
    <w:multiLevelType w:val="multilevel"/>
    <w:tmpl w:val="D382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3A674C"/>
    <w:multiLevelType w:val="multilevel"/>
    <w:tmpl w:val="22B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C079FB"/>
    <w:multiLevelType w:val="multilevel"/>
    <w:tmpl w:val="B19E8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E87C30"/>
    <w:multiLevelType w:val="multilevel"/>
    <w:tmpl w:val="30FA2C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084CB3"/>
    <w:multiLevelType w:val="multilevel"/>
    <w:tmpl w:val="6F3010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734DD2"/>
    <w:multiLevelType w:val="multilevel"/>
    <w:tmpl w:val="920C8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F36F59"/>
    <w:multiLevelType w:val="multilevel"/>
    <w:tmpl w:val="F01882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510865">
    <w:abstractNumId w:val="10"/>
  </w:num>
  <w:num w:numId="2" w16cid:durableId="980305324">
    <w:abstractNumId w:val="4"/>
  </w:num>
  <w:num w:numId="3" w16cid:durableId="243689054">
    <w:abstractNumId w:val="15"/>
  </w:num>
  <w:num w:numId="4" w16cid:durableId="2114327247">
    <w:abstractNumId w:val="13"/>
  </w:num>
  <w:num w:numId="5" w16cid:durableId="1371566200">
    <w:abstractNumId w:val="9"/>
  </w:num>
  <w:num w:numId="6" w16cid:durableId="2014333685">
    <w:abstractNumId w:val="14"/>
  </w:num>
  <w:num w:numId="7" w16cid:durableId="1544250047">
    <w:abstractNumId w:val="18"/>
  </w:num>
  <w:num w:numId="8" w16cid:durableId="191191501">
    <w:abstractNumId w:val="2"/>
  </w:num>
  <w:num w:numId="9" w16cid:durableId="1501850612">
    <w:abstractNumId w:val="8"/>
  </w:num>
  <w:num w:numId="10" w16cid:durableId="1204057182">
    <w:abstractNumId w:val="11"/>
  </w:num>
  <w:num w:numId="11" w16cid:durableId="2109349749">
    <w:abstractNumId w:val="17"/>
  </w:num>
  <w:num w:numId="12" w16cid:durableId="1942494400">
    <w:abstractNumId w:val="1"/>
  </w:num>
  <w:num w:numId="13" w16cid:durableId="485904112">
    <w:abstractNumId w:val="6"/>
  </w:num>
  <w:num w:numId="14" w16cid:durableId="88628094">
    <w:abstractNumId w:val="3"/>
  </w:num>
  <w:num w:numId="15" w16cid:durableId="1105811843">
    <w:abstractNumId w:val="19"/>
  </w:num>
  <w:num w:numId="16" w16cid:durableId="949430953">
    <w:abstractNumId w:val="7"/>
  </w:num>
  <w:num w:numId="17" w16cid:durableId="1095788343">
    <w:abstractNumId w:val="12"/>
  </w:num>
  <w:num w:numId="18" w16cid:durableId="1791897784">
    <w:abstractNumId w:val="0"/>
  </w:num>
  <w:num w:numId="19" w16cid:durableId="1310017019">
    <w:abstractNumId w:val="16"/>
  </w:num>
  <w:num w:numId="20" w16cid:durableId="161894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12"/>
    <w:rsid w:val="0015731E"/>
    <w:rsid w:val="00643F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A812"/>
  <w15:chartTrackingRefBased/>
  <w15:docId w15:val="{107BF929-93A3-4B49-9566-6A14DF0A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2756">
      <w:bodyDiv w:val="1"/>
      <w:marLeft w:val="0"/>
      <w:marRight w:val="0"/>
      <w:marTop w:val="0"/>
      <w:marBottom w:val="0"/>
      <w:divBdr>
        <w:top w:val="none" w:sz="0" w:space="0" w:color="auto"/>
        <w:left w:val="none" w:sz="0" w:space="0" w:color="auto"/>
        <w:bottom w:val="none" w:sz="0" w:space="0" w:color="auto"/>
        <w:right w:val="none" w:sz="0" w:space="0" w:color="auto"/>
      </w:divBdr>
      <w:divsChild>
        <w:div w:id="432291157">
          <w:marLeft w:val="0"/>
          <w:marRight w:val="0"/>
          <w:marTop w:val="0"/>
          <w:marBottom w:val="0"/>
          <w:divBdr>
            <w:top w:val="single" w:sz="2" w:space="0" w:color="auto"/>
            <w:left w:val="single" w:sz="2" w:space="0" w:color="auto"/>
            <w:bottom w:val="single" w:sz="6" w:space="0" w:color="auto"/>
            <w:right w:val="single" w:sz="2" w:space="0" w:color="auto"/>
          </w:divBdr>
          <w:divsChild>
            <w:div w:id="14209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1490248209">
                  <w:marLeft w:val="0"/>
                  <w:marRight w:val="0"/>
                  <w:marTop w:val="0"/>
                  <w:marBottom w:val="0"/>
                  <w:divBdr>
                    <w:top w:val="single" w:sz="2" w:space="0" w:color="D9D9E3"/>
                    <w:left w:val="single" w:sz="2" w:space="0" w:color="D9D9E3"/>
                    <w:bottom w:val="single" w:sz="2" w:space="0" w:color="D9D9E3"/>
                    <w:right w:val="single" w:sz="2" w:space="0" w:color="D9D9E3"/>
                  </w:divBdr>
                  <w:divsChild>
                    <w:div w:id="1346859805">
                      <w:marLeft w:val="0"/>
                      <w:marRight w:val="0"/>
                      <w:marTop w:val="0"/>
                      <w:marBottom w:val="0"/>
                      <w:divBdr>
                        <w:top w:val="single" w:sz="2" w:space="0" w:color="D9D9E3"/>
                        <w:left w:val="single" w:sz="2" w:space="0" w:color="D9D9E3"/>
                        <w:bottom w:val="single" w:sz="2" w:space="0" w:color="D9D9E3"/>
                        <w:right w:val="single" w:sz="2" w:space="0" w:color="D9D9E3"/>
                      </w:divBdr>
                      <w:divsChild>
                        <w:div w:id="1134101730">
                          <w:marLeft w:val="0"/>
                          <w:marRight w:val="0"/>
                          <w:marTop w:val="0"/>
                          <w:marBottom w:val="0"/>
                          <w:divBdr>
                            <w:top w:val="single" w:sz="2" w:space="0" w:color="D9D9E3"/>
                            <w:left w:val="single" w:sz="2" w:space="0" w:color="D9D9E3"/>
                            <w:bottom w:val="single" w:sz="2" w:space="0" w:color="D9D9E3"/>
                            <w:right w:val="single" w:sz="2" w:space="0" w:color="D9D9E3"/>
                          </w:divBdr>
                          <w:divsChild>
                            <w:div w:id="1581140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1639430">
          <w:marLeft w:val="0"/>
          <w:marRight w:val="0"/>
          <w:marTop w:val="0"/>
          <w:marBottom w:val="0"/>
          <w:divBdr>
            <w:top w:val="single" w:sz="2" w:space="0" w:color="auto"/>
            <w:left w:val="single" w:sz="2" w:space="0" w:color="auto"/>
            <w:bottom w:val="single" w:sz="6" w:space="0" w:color="auto"/>
            <w:right w:val="single" w:sz="2" w:space="0" w:color="auto"/>
          </w:divBdr>
          <w:divsChild>
            <w:div w:id="1784575009">
              <w:marLeft w:val="0"/>
              <w:marRight w:val="0"/>
              <w:marTop w:val="100"/>
              <w:marBottom w:val="100"/>
              <w:divBdr>
                <w:top w:val="single" w:sz="2" w:space="0" w:color="D9D9E3"/>
                <w:left w:val="single" w:sz="2" w:space="0" w:color="D9D9E3"/>
                <w:bottom w:val="single" w:sz="2" w:space="0" w:color="D9D9E3"/>
                <w:right w:val="single" w:sz="2" w:space="0" w:color="D9D9E3"/>
              </w:divBdr>
              <w:divsChild>
                <w:div w:id="412749112">
                  <w:marLeft w:val="0"/>
                  <w:marRight w:val="0"/>
                  <w:marTop w:val="0"/>
                  <w:marBottom w:val="0"/>
                  <w:divBdr>
                    <w:top w:val="single" w:sz="2" w:space="0" w:color="D9D9E3"/>
                    <w:left w:val="single" w:sz="2" w:space="0" w:color="D9D9E3"/>
                    <w:bottom w:val="single" w:sz="2" w:space="0" w:color="D9D9E3"/>
                    <w:right w:val="single" w:sz="2" w:space="0" w:color="D9D9E3"/>
                  </w:divBdr>
                  <w:divsChild>
                    <w:div w:id="653070474">
                      <w:marLeft w:val="0"/>
                      <w:marRight w:val="0"/>
                      <w:marTop w:val="0"/>
                      <w:marBottom w:val="0"/>
                      <w:divBdr>
                        <w:top w:val="single" w:sz="2" w:space="0" w:color="D9D9E3"/>
                        <w:left w:val="single" w:sz="2" w:space="0" w:color="D9D9E3"/>
                        <w:bottom w:val="single" w:sz="2" w:space="0" w:color="D9D9E3"/>
                        <w:right w:val="single" w:sz="2" w:space="0" w:color="D9D9E3"/>
                      </w:divBdr>
                      <w:divsChild>
                        <w:div w:id="1909997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18765539">
                  <w:marLeft w:val="0"/>
                  <w:marRight w:val="0"/>
                  <w:marTop w:val="0"/>
                  <w:marBottom w:val="0"/>
                  <w:divBdr>
                    <w:top w:val="single" w:sz="2" w:space="0" w:color="D9D9E3"/>
                    <w:left w:val="single" w:sz="2" w:space="0" w:color="D9D9E3"/>
                    <w:bottom w:val="single" w:sz="2" w:space="0" w:color="D9D9E3"/>
                    <w:right w:val="single" w:sz="2" w:space="0" w:color="D9D9E3"/>
                  </w:divBdr>
                  <w:divsChild>
                    <w:div w:id="871527844">
                      <w:marLeft w:val="0"/>
                      <w:marRight w:val="0"/>
                      <w:marTop w:val="0"/>
                      <w:marBottom w:val="0"/>
                      <w:divBdr>
                        <w:top w:val="single" w:sz="2" w:space="0" w:color="D9D9E3"/>
                        <w:left w:val="single" w:sz="2" w:space="0" w:color="D9D9E3"/>
                        <w:bottom w:val="single" w:sz="2" w:space="0" w:color="D9D9E3"/>
                        <w:right w:val="single" w:sz="2" w:space="0" w:color="D9D9E3"/>
                      </w:divBdr>
                      <w:divsChild>
                        <w:div w:id="1126392720">
                          <w:marLeft w:val="0"/>
                          <w:marRight w:val="0"/>
                          <w:marTop w:val="0"/>
                          <w:marBottom w:val="0"/>
                          <w:divBdr>
                            <w:top w:val="single" w:sz="2" w:space="0" w:color="D9D9E3"/>
                            <w:left w:val="single" w:sz="2" w:space="0" w:color="D9D9E3"/>
                            <w:bottom w:val="single" w:sz="2" w:space="0" w:color="D9D9E3"/>
                            <w:right w:val="single" w:sz="2" w:space="0" w:color="D9D9E3"/>
                          </w:divBdr>
                          <w:divsChild>
                            <w:div w:id="710424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4512847">
      <w:bodyDiv w:val="1"/>
      <w:marLeft w:val="0"/>
      <w:marRight w:val="0"/>
      <w:marTop w:val="0"/>
      <w:marBottom w:val="0"/>
      <w:divBdr>
        <w:top w:val="none" w:sz="0" w:space="0" w:color="auto"/>
        <w:left w:val="none" w:sz="0" w:space="0" w:color="auto"/>
        <w:bottom w:val="none" w:sz="0" w:space="0" w:color="auto"/>
        <w:right w:val="none" w:sz="0" w:space="0" w:color="auto"/>
      </w:divBdr>
      <w:divsChild>
        <w:div w:id="656766248">
          <w:marLeft w:val="0"/>
          <w:marRight w:val="0"/>
          <w:marTop w:val="0"/>
          <w:marBottom w:val="0"/>
          <w:divBdr>
            <w:top w:val="single" w:sz="2" w:space="0" w:color="auto"/>
            <w:left w:val="single" w:sz="2" w:space="0" w:color="auto"/>
            <w:bottom w:val="single" w:sz="6" w:space="0" w:color="auto"/>
            <w:right w:val="single" w:sz="2" w:space="0" w:color="auto"/>
          </w:divBdr>
          <w:divsChild>
            <w:div w:id="14654671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61923065">
                  <w:marLeft w:val="0"/>
                  <w:marRight w:val="0"/>
                  <w:marTop w:val="0"/>
                  <w:marBottom w:val="0"/>
                  <w:divBdr>
                    <w:top w:val="single" w:sz="2" w:space="0" w:color="D9D9E3"/>
                    <w:left w:val="single" w:sz="2" w:space="0" w:color="D9D9E3"/>
                    <w:bottom w:val="single" w:sz="2" w:space="0" w:color="D9D9E3"/>
                    <w:right w:val="single" w:sz="2" w:space="0" w:color="D9D9E3"/>
                  </w:divBdr>
                  <w:divsChild>
                    <w:div w:id="611016486">
                      <w:marLeft w:val="0"/>
                      <w:marRight w:val="0"/>
                      <w:marTop w:val="0"/>
                      <w:marBottom w:val="0"/>
                      <w:divBdr>
                        <w:top w:val="single" w:sz="2" w:space="0" w:color="D9D9E3"/>
                        <w:left w:val="single" w:sz="2" w:space="0" w:color="D9D9E3"/>
                        <w:bottom w:val="single" w:sz="2" w:space="0" w:color="D9D9E3"/>
                        <w:right w:val="single" w:sz="2" w:space="0" w:color="D9D9E3"/>
                      </w:divBdr>
                      <w:divsChild>
                        <w:div w:id="2106804617">
                          <w:marLeft w:val="0"/>
                          <w:marRight w:val="0"/>
                          <w:marTop w:val="0"/>
                          <w:marBottom w:val="0"/>
                          <w:divBdr>
                            <w:top w:val="single" w:sz="2" w:space="0" w:color="D9D9E3"/>
                            <w:left w:val="single" w:sz="2" w:space="0" w:color="D9D9E3"/>
                            <w:bottom w:val="single" w:sz="2" w:space="0" w:color="D9D9E3"/>
                            <w:right w:val="single" w:sz="2" w:space="0" w:color="D9D9E3"/>
                          </w:divBdr>
                          <w:divsChild>
                            <w:div w:id="824008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0158549">
          <w:marLeft w:val="0"/>
          <w:marRight w:val="0"/>
          <w:marTop w:val="0"/>
          <w:marBottom w:val="0"/>
          <w:divBdr>
            <w:top w:val="single" w:sz="2" w:space="0" w:color="auto"/>
            <w:left w:val="single" w:sz="2" w:space="0" w:color="auto"/>
            <w:bottom w:val="single" w:sz="6" w:space="0" w:color="auto"/>
            <w:right w:val="single" w:sz="2" w:space="0" w:color="auto"/>
          </w:divBdr>
          <w:divsChild>
            <w:div w:id="1853956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639657">
                  <w:marLeft w:val="0"/>
                  <w:marRight w:val="0"/>
                  <w:marTop w:val="0"/>
                  <w:marBottom w:val="0"/>
                  <w:divBdr>
                    <w:top w:val="single" w:sz="2" w:space="0" w:color="D9D9E3"/>
                    <w:left w:val="single" w:sz="2" w:space="0" w:color="D9D9E3"/>
                    <w:bottom w:val="single" w:sz="2" w:space="0" w:color="D9D9E3"/>
                    <w:right w:val="single" w:sz="2" w:space="0" w:color="D9D9E3"/>
                  </w:divBdr>
                  <w:divsChild>
                    <w:div w:id="1183784161">
                      <w:marLeft w:val="0"/>
                      <w:marRight w:val="0"/>
                      <w:marTop w:val="0"/>
                      <w:marBottom w:val="0"/>
                      <w:divBdr>
                        <w:top w:val="single" w:sz="2" w:space="0" w:color="D9D9E3"/>
                        <w:left w:val="single" w:sz="2" w:space="0" w:color="D9D9E3"/>
                        <w:bottom w:val="single" w:sz="2" w:space="0" w:color="D9D9E3"/>
                        <w:right w:val="single" w:sz="2" w:space="0" w:color="D9D9E3"/>
                      </w:divBdr>
                      <w:divsChild>
                        <w:div w:id="774910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6825111">
                  <w:marLeft w:val="0"/>
                  <w:marRight w:val="0"/>
                  <w:marTop w:val="0"/>
                  <w:marBottom w:val="0"/>
                  <w:divBdr>
                    <w:top w:val="single" w:sz="2" w:space="0" w:color="D9D9E3"/>
                    <w:left w:val="single" w:sz="2" w:space="0" w:color="D9D9E3"/>
                    <w:bottom w:val="single" w:sz="2" w:space="0" w:color="D9D9E3"/>
                    <w:right w:val="single" w:sz="2" w:space="0" w:color="D9D9E3"/>
                  </w:divBdr>
                  <w:divsChild>
                    <w:div w:id="721055928">
                      <w:marLeft w:val="0"/>
                      <w:marRight w:val="0"/>
                      <w:marTop w:val="0"/>
                      <w:marBottom w:val="0"/>
                      <w:divBdr>
                        <w:top w:val="single" w:sz="2" w:space="0" w:color="D9D9E3"/>
                        <w:left w:val="single" w:sz="2" w:space="0" w:color="D9D9E3"/>
                        <w:bottom w:val="single" w:sz="2" w:space="0" w:color="D9D9E3"/>
                        <w:right w:val="single" w:sz="2" w:space="0" w:color="D9D9E3"/>
                      </w:divBdr>
                      <w:divsChild>
                        <w:div w:id="136385522">
                          <w:marLeft w:val="0"/>
                          <w:marRight w:val="0"/>
                          <w:marTop w:val="0"/>
                          <w:marBottom w:val="0"/>
                          <w:divBdr>
                            <w:top w:val="single" w:sz="2" w:space="0" w:color="D9D9E3"/>
                            <w:left w:val="single" w:sz="2" w:space="0" w:color="D9D9E3"/>
                            <w:bottom w:val="single" w:sz="2" w:space="0" w:color="D9D9E3"/>
                            <w:right w:val="single" w:sz="2" w:space="0" w:color="D9D9E3"/>
                          </w:divBdr>
                          <w:divsChild>
                            <w:div w:id="793404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2023-07-13T12:23:00Z</dcterms:created>
  <dcterms:modified xsi:type="dcterms:W3CDTF">2023-07-13T12:24:00Z</dcterms:modified>
</cp:coreProperties>
</file>