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0F" w:rsidRPr="009B400F" w:rsidRDefault="009B400F" w:rsidP="009B400F">
      <w:pPr>
        <w:shd w:val="clear" w:color="auto" w:fill="FFFFFF"/>
        <w:spacing w:after="300" w:line="600" w:lineRule="atLeast"/>
        <w:jc w:val="both"/>
        <w:outlineLvl w:val="1"/>
        <w:rPr>
          <w:rFonts w:ascii="Tahoma" w:eastAsia="Times New Roman" w:hAnsi="Tahoma" w:cs="Tahoma"/>
          <w:color w:val="151515"/>
          <w:sz w:val="48"/>
          <w:szCs w:val="48"/>
          <w:lang w:eastAsia="en-IN"/>
        </w:rPr>
      </w:pPr>
      <w:proofErr w:type="spellStart"/>
      <w:r w:rsidRPr="009B400F">
        <w:rPr>
          <w:rFonts w:ascii="Tahoma" w:eastAsia="Times New Roman" w:hAnsi="Tahoma" w:cs="Tahoma"/>
          <w:color w:val="151515"/>
          <w:sz w:val="48"/>
          <w:szCs w:val="48"/>
          <w:lang w:eastAsia="en-IN"/>
        </w:rPr>
        <w:t>IoT</w:t>
      </w:r>
      <w:proofErr w:type="spellEnd"/>
      <w:r w:rsidRPr="009B400F">
        <w:rPr>
          <w:rFonts w:ascii="Tahoma" w:eastAsia="Times New Roman" w:hAnsi="Tahoma" w:cs="Tahoma"/>
          <w:color w:val="151515"/>
          <w:sz w:val="48"/>
          <w:szCs w:val="48"/>
          <w:lang w:eastAsia="en-IN"/>
        </w:rPr>
        <w:t xml:space="preserve"> Infrastructure Guide</w:t>
      </w:r>
    </w:p>
    <w:p w:rsidR="009B400F" w:rsidRPr="009B400F" w:rsidRDefault="009B400F" w:rsidP="009B400F">
      <w:pPr>
        <w:shd w:val="clear" w:color="auto" w:fill="FFFFFF"/>
        <w:spacing w:after="150" w:line="420" w:lineRule="atLeast"/>
        <w:jc w:val="both"/>
        <w:rPr>
          <w:rFonts w:ascii="Arial" w:eastAsia="Times New Roman" w:hAnsi="Arial" w:cs="Arial"/>
          <w:color w:val="0D0D0F"/>
          <w:sz w:val="24"/>
          <w:szCs w:val="24"/>
          <w:lang w:eastAsia="en-IN"/>
        </w:rPr>
      </w:pPr>
      <w:r w:rsidRPr="009B400F">
        <w:rPr>
          <w:rFonts w:ascii="Arial" w:eastAsia="Times New Roman" w:hAnsi="Arial" w:cs="Arial"/>
          <w:color w:val="0D0D0F"/>
          <w:sz w:val="24"/>
          <w:szCs w:val="24"/>
          <w:lang w:eastAsia="en-IN"/>
        </w:rPr>
        <w:t>The Internet of Things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covers a broad range of </w:t>
      </w:r>
      <w:proofErr w:type="spellStart"/>
      <w:r w:rsidRPr="009B400F">
        <w:rPr>
          <w:rFonts w:ascii="Arial" w:eastAsia="Times New Roman" w:hAnsi="Arial" w:cs="Arial"/>
          <w:color w:val="0D0D0F"/>
          <w:sz w:val="24"/>
          <w:szCs w:val="24"/>
          <w:lang w:eastAsia="en-IN"/>
        </w:rPr>
        <w:t>industrites</w:t>
      </w:r>
      <w:proofErr w:type="spellEnd"/>
      <w:r w:rsidRPr="009B400F">
        <w:rPr>
          <w:rFonts w:ascii="Arial" w:eastAsia="Times New Roman" w:hAnsi="Arial" w:cs="Arial"/>
          <w:color w:val="0D0D0F"/>
          <w:sz w:val="24"/>
          <w:szCs w:val="24"/>
          <w:lang w:eastAsia="en-IN"/>
        </w:rPr>
        <w:t xml:space="preserve"> and applications. There many </w:t>
      </w:r>
      <w:proofErr w:type="spellStart"/>
      <w:r w:rsidRPr="009B400F">
        <w:rPr>
          <w:rFonts w:ascii="Arial" w:eastAsia="Times New Roman" w:hAnsi="Arial" w:cs="Arial"/>
          <w:color w:val="0D0D0F"/>
          <w:sz w:val="24"/>
          <w:szCs w:val="24"/>
          <w:lang w:eastAsia="en-IN"/>
        </w:rPr>
        <w:fldChar w:fldCharType="begin"/>
      </w:r>
      <w:r w:rsidRPr="009B400F">
        <w:rPr>
          <w:rFonts w:ascii="Arial" w:eastAsia="Times New Roman" w:hAnsi="Arial" w:cs="Arial"/>
          <w:color w:val="0D0D0F"/>
          <w:sz w:val="24"/>
          <w:szCs w:val="24"/>
          <w:lang w:eastAsia="en-IN"/>
        </w:rPr>
        <w:instrText xml:space="preserve"> HYPERLINK "https://www.macrometa.com/solutions/use-cases/iot" \t "_blank" </w:instrText>
      </w:r>
      <w:r w:rsidRPr="009B400F">
        <w:rPr>
          <w:rFonts w:ascii="Arial" w:eastAsia="Times New Roman" w:hAnsi="Arial" w:cs="Arial"/>
          <w:color w:val="0D0D0F"/>
          <w:sz w:val="24"/>
          <w:szCs w:val="24"/>
          <w:lang w:eastAsia="en-IN"/>
        </w:rPr>
        <w:fldChar w:fldCharType="separate"/>
      </w:r>
      <w:r w:rsidRPr="009B400F">
        <w:rPr>
          <w:rFonts w:ascii="Arial" w:eastAsia="Times New Roman" w:hAnsi="Arial" w:cs="Arial"/>
          <w:color w:val="5D66FE"/>
          <w:sz w:val="24"/>
          <w:szCs w:val="24"/>
          <w:lang w:eastAsia="en-IN"/>
        </w:rPr>
        <w:t>IoT</w:t>
      </w:r>
      <w:proofErr w:type="spellEnd"/>
      <w:r w:rsidRPr="009B400F">
        <w:rPr>
          <w:rFonts w:ascii="Arial" w:eastAsia="Times New Roman" w:hAnsi="Arial" w:cs="Arial"/>
          <w:color w:val="5D66FE"/>
          <w:sz w:val="24"/>
          <w:szCs w:val="24"/>
          <w:lang w:eastAsia="en-IN"/>
        </w:rPr>
        <w:t xml:space="preserve"> use cases</w:t>
      </w:r>
      <w:r w:rsidRPr="009B400F">
        <w:rPr>
          <w:rFonts w:ascii="Arial" w:eastAsia="Times New Roman" w:hAnsi="Arial" w:cs="Arial"/>
          <w:color w:val="0D0D0F"/>
          <w:sz w:val="24"/>
          <w:szCs w:val="24"/>
          <w:lang w:eastAsia="en-IN"/>
        </w:rPr>
        <w:fldChar w:fldCharType="end"/>
      </w:r>
      <w:r w:rsidRPr="009B400F">
        <w:rPr>
          <w:rFonts w:ascii="Arial" w:eastAsia="Times New Roman" w:hAnsi="Arial" w:cs="Arial"/>
          <w:color w:val="0D0D0F"/>
          <w:sz w:val="24"/>
          <w:szCs w:val="24"/>
          <w:lang w:eastAsia="en-IN"/>
        </w:rPr>
        <w:t> which require: </w:t>
      </w:r>
    </w:p>
    <w:p w:rsidR="009B400F" w:rsidRPr="009B400F" w:rsidRDefault="009B400F" w:rsidP="009B400F">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1"/>
          <w:szCs w:val="21"/>
          <w:lang w:eastAsia="en-IN"/>
        </w:rPr>
      </w:pPr>
      <w:r w:rsidRPr="009B400F">
        <w:rPr>
          <w:rFonts w:ascii="Arial" w:eastAsia="Times New Roman" w:hAnsi="Arial" w:cs="Arial"/>
          <w:color w:val="777777"/>
          <w:sz w:val="21"/>
          <w:szCs w:val="21"/>
          <w:lang w:eastAsia="en-IN"/>
        </w:rPr>
        <w:t>Cloud connectivity (asset tracking, home automation, industrial automation, etc.) using t</w:t>
      </w:r>
      <w:bookmarkStart w:id="0" w:name="_GoBack"/>
      <w:r w:rsidRPr="009B400F">
        <w:rPr>
          <w:rFonts w:ascii="Arial" w:eastAsia="Times New Roman" w:hAnsi="Arial" w:cs="Arial"/>
          <w:color w:val="777777"/>
          <w:sz w:val="21"/>
          <w:szCs w:val="21"/>
          <w:lang w:eastAsia="en-IN"/>
        </w:rPr>
        <w:t xml:space="preserve">echnologies like </w:t>
      </w:r>
      <w:proofErr w:type="spellStart"/>
      <w:r w:rsidRPr="009B400F">
        <w:rPr>
          <w:rFonts w:ascii="Arial" w:eastAsia="Times New Roman" w:hAnsi="Arial" w:cs="Arial"/>
          <w:color w:val="777777"/>
          <w:sz w:val="21"/>
          <w:szCs w:val="21"/>
          <w:lang w:eastAsia="en-IN"/>
        </w:rPr>
        <w:t>WiFi</w:t>
      </w:r>
      <w:proofErr w:type="spellEnd"/>
      <w:r w:rsidRPr="009B400F">
        <w:rPr>
          <w:rFonts w:ascii="Arial" w:eastAsia="Times New Roman" w:hAnsi="Arial" w:cs="Arial"/>
          <w:color w:val="777777"/>
          <w:sz w:val="21"/>
          <w:szCs w:val="21"/>
          <w:lang w:eastAsia="en-IN"/>
        </w:rPr>
        <w:t xml:space="preserve"> or cellular networks like NB-</w:t>
      </w:r>
      <w:proofErr w:type="spellStart"/>
      <w:r w:rsidRPr="009B400F">
        <w:rPr>
          <w:rFonts w:ascii="Arial" w:eastAsia="Times New Roman" w:hAnsi="Arial" w:cs="Arial"/>
          <w:color w:val="777777"/>
          <w:sz w:val="21"/>
          <w:szCs w:val="21"/>
          <w:lang w:eastAsia="en-IN"/>
        </w:rPr>
        <w:t>IoT</w:t>
      </w:r>
      <w:proofErr w:type="spellEnd"/>
      <w:r w:rsidRPr="009B400F">
        <w:rPr>
          <w:rFonts w:ascii="Arial" w:eastAsia="Times New Roman" w:hAnsi="Arial" w:cs="Arial"/>
          <w:color w:val="777777"/>
          <w:sz w:val="21"/>
          <w:szCs w:val="21"/>
          <w:lang w:eastAsia="en-IN"/>
        </w:rPr>
        <w:t>, LTE-M, GSM, etc.</w:t>
      </w:r>
    </w:p>
    <w:p w:rsidR="009B400F" w:rsidRPr="009B400F" w:rsidRDefault="009B400F" w:rsidP="009B400F">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1"/>
          <w:szCs w:val="21"/>
          <w:lang w:eastAsia="en-IN"/>
        </w:rPr>
      </w:pPr>
      <w:r w:rsidRPr="009B400F">
        <w:rPr>
          <w:rFonts w:ascii="Arial" w:eastAsia="Times New Roman" w:hAnsi="Arial" w:cs="Arial"/>
          <w:color w:val="777777"/>
          <w:sz w:val="21"/>
          <w:szCs w:val="21"/>
          <w:lang w:eastAsia="en-IN"/>
        </w:rPr>
        <w:t xml:space="preserve">Long-range local networks (smart city, smart agriculture, etc.) using technologies like </w:t>
      </w:r>
      <w:proofErr w:type="spellStart"/>
      <w:r w:rsidRPr="009B400F">
        <w:rPr>
          <w:rFonts w:ascii="Arial" w:eastAsia="Times New Roman" w:hAnsi="Arial" w:cs="Arial"/>
          <w:color w:val="777777"/>
          <w:sz w:val="21"/>
          <w:szCs w:val="21"/>
          <w:lang w:eastAsia="en-IN"/>
        </w:rPr>
        <w:t>LoRa</w:t>
      </w:r>
      <w:proofErr w:type="spellEnd"/>
      <w:r w:rsidRPr="009B400F">
        <w:rPr>
          <w:rFonts w:ascii="Arial" w:eastAsia="Times New Roman" w:hAnsi="Arial" w:cs="Arial"/>
          <w:color w:val="777777"/>
          <w:sz w:val="21"/>
          <w:szCs w:val="21"/>
          <w:lang w:eastAsia="en-IN"/>
        </w:rPr>
        <w:t xml:space="preserve">, </w:t>
      </w:r>
      <w:proofErr w:type="spellStart"/>
      <w:r w:rsidRPr="009B400F">
        <w:rPr>
          <w:rFonts w:ascii="Arial" w:eastAsia="Times New Roman" w:hAnsi="Arial" w:cs="Arial"/>
          <w:color w:val="777777"/>
          <w:sz w:val="21"/>
          <w:szCs w:val="21"/>
          <w:lang w:eastAsia="en-IN"/>
        </w:rPr>
        <w:t>Zigbee</w:t>
      </w:r>
      <w:proofErr w:type="spellEnd"/>
      <w:r w:rsidRPr="009B400F">
        <w:rPr>
          <w:rFonts w:ascii="Arial" w:eastAsia="Times New Roman" w:hAnsi="Arial" w:cs="Arial"/>
          <w:color w:val="777777"/>
          <w:sz w:val="21"/>
          <w:szCs w:val="21"/>
          <w:lang w:eastAsia="en-IN"/>
        </w:rPr>
        <w:t xml:space="preserve">, </w:t>
      </w:r>
      <w:proofErr w:type="spellStart"/>
      <w:r w:rsidRPr="009B400F">
        <w:rPr>
          <w:rFonts w:ascii="Arial" w:eastAsia="Times New Roman" w:hAnsi="Arial" w:cs="Arial"/>
          <w:color w:val="777777"/>
          <w:sz w:val="21"/>
          <w:szCs w:val="21"/>
          <w:lang w:eastAsia="en-IN"/>
        </w:rPr>
        <w:t>Sigfox</w:t>
      </w:r>
      <w:proofErr w:type="spellEnd"/>
      <w:r w:rsidRPr="009B400F">
        <w:rPr>
          <w:rFonts w:ascii="Arial" w:eastAsia="Times New Roman" w:hAnsi="Arial" w:cs="Arial"/>
          <w:color w:val="777777"/>
          <w:sz w:val="21"/>
          <w:szCs w:val="21"/>
          <w:lang w:eastAsia="en-IN"/>
        </w:rPr>
        <w:t>, etc.</w:t>
      </w:r>
    </w:p>
    <w:p w:rsidR="009B400F" w:rsidRPr="009B400F" w:rsidRDefault="009B400F" w:rsidP="009B400F">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1"/>
          <w:szCs w:val="21"/>
          <w:lang w:eastAsia="en-IN"/>
        </w:rPr>
      </w:pPr>
      <w:r w:rsidRPr="009B400F">
        <w:rPr>
          <w:rFonts w:ascii="Arial" w:eastAsia="Times New Roman" w:hAnsi="Arial" w:cs="Arial"/>
          <w:color w:val="777777"/>
          <w:sz w:val="21"/>
          <w:szCs w:val="21"/>
          <w:lang w:eastAsia="en-IN"/>
        </w:rPr>
        <w:t xml:space="preserve">Short-range local networks (tracking vital health parameters using </w:t>
      </w:r>
      <w:proofErr w:type="spellStart"/>
      <w:r w:rsidRPr="009B400F">
        <w:rPr>
          <w:rFonts w:ascii="Arial" w:eastAsia="Times New Roman" w:hAnsi="Arial" w:cs="Arial"/>
          <w:color w:val="777777"/>
          <w:sz w:val="21"/>
          <w:szCs w:val="21"/>
          <w:lang w:eastAsia="en-IN"/>
        </w:rPr>
        <w:t>wearables</w:t>
      </w:r>
      <w:proofErr w:type="spellEnd"/>
      <w:r w:rsidRPr="009B400F">
        <w:rPr>
          <w:rFonts w:ascii="Arial" w:eastAsia="Times New Roman" w:hAnsi="Arial" w:cs="Arial"/>
          <w:color w:val="777777"/>
          <w:sz w:val="21"/>
          <w:szCs w:val="21"/>
          <w:lang w:eastAsia="en-IN"/>
        </w:rPr>
        <w:t xml:space="preserve">, smart door locks, etc.) using technologies like BLE, NFC, </w:t>
      </w:r>
      <w:proofErr w:type="spellStart"/>
      <w:r w:rsidRPr="009B400F">
        <w:rPr>
          <w:rFonts w:ascii="Arial" w:eastAsia="Times New Roman" w:hAnsi="Arial" w:cs="Arial"/>
          <w:color w:val="777777"/>
          <w:sz w:val="21"/>
          <w:szCs w:val="21"/>
          <w:lang w:eastAsia="en-IN"/>
        </w:rPr>
        <w:t>ZWave</w:t>
      </w:r>
      <w:proofErr w:type="spellEnd"/>
      <w:r w:rsidRPr="009B400F">
        <w:rPr>
          <w:rFonts w:ascii="Arial" w:eastAsia="Times New Roman" w:hAnsi="Arial" w:cs="Arial"/>
          <w:color w:val="777777"/>
          <w:sz w:val="21"/>
          <w:szCs w:val="21"/>
          <w:lang w:eastAsia="en-IN"/>
        </w:rPr>
        <w:t>, etc.</w:t>
      </w:r>
    </w:p>
    <w:bookmarkEnd w:id="0"/>
    <w:p w:rsidR="009B400F" w:rsidRPr="009B400F" w:rsidRDefault="009B400F" w:rsidP="009B400F">
      <w:pPr>
        <w:shd w:val="clear" w:color="auto" w:fill="FFFFFF"/>
        <w:spacing w:after="150" w:line="420" w:lineRule="atLeast"/>
        <w:jc w:val="both"/>
        <w:rPr>
          <w:rFonts w:ascii="Arial" w:eastAsia="Times New Roman" w:hAnsi="Arial" w:cs="Arial"/>
          <w:color w:val="0D0D0F"/>
          <w:sz w:val="24"/>
          <w:szCs w:val="24"/>
          <w:lang w:eastAsia="en-IN"/>
        </w:rPr>
      </w:pPr>
      <w:r w:rsidRPr="009B400F">
        <w:rPr>
          <w:rFonts w:ascii="Arial" w:eastAsia="Times New Roman" w:hAnsi="Arial" w:cs="Arial"/>
          <w:color w:val="0D0D0F"/>
          <w:sz w:val="24"/>
          <w:szCs w:val="24"/>
          <w:lang w:eastAsia="en-IN"/>
        </w:rPr>
        <w:t xml:space="preserve">While implementation specifics vary across these applications, the </w:t>
      </w:r>
      <w:proofErr w:type="gramStart"/>
      <w:r w:rsidRPr="009B400F">
        <w:rPr>
          <w:rFonts w:ascii="Arial" w:eastAsia="Times New Roman" w:hAnsi="Arial" w:cs="Arial"/>
          <w:color w:val="0D0D0F"/>
          <w:sz w:val="24"/>
          <w:szCs w:val="24"/>
          <w:lang w:eastAsia="en-IN"/>
        </w:rPr>
        <w:t xml:space="preserve">fundamentals of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infrastructure is</w:t>
      </w:r>
      <w:proofErr w:type="gramEnd"/>
      <w:r w:rsidRPr="009B400F">
        <w:rPr>
          <w:rFonts w:ascii="Arial" w:eastAsia="Times New Roman" w:hAnsi="Arial" w:cs="Arial"/>
          <w:color w:val="0D0D0F"/>
          <w:sz w:val="24"/>
          <w:szCs w:val="24"/>
          <w:lang w:eastAsia="en-IN"/>
        </w:rPr>
        <w:t xml:space="preserve"> the same. </w:t>
      </w:r>
    </w:p>
    <w:p w:rsidR="009B400F" w:rsidRPr="009B400F" w:rsidRDefault="009B400F" w:rsidP="009B400F">
      <w:pPr>
        <w:shd w:val="clear" w:color="auto" w:fill="FFFFFF"/>
        <w:spacing w:after="150" w:line="420" w:lineRule="atLeast"/>
        <w:jc w:val="both"/>
        <w:rPr>
          <w:rFonts w:ascii="Arial" w:eastAsia="Times New Roman" w:hAnsi="Arial" w:cs="Arial"/>
          <w:color w:val="0D0D0F"/>
          <w:sz w:val="24"/>
          <w:szCs w:val="24"/>
          <w:lang w:eastAsia="en-IN"/>
        </w:rPr>
      </w:pPr>
      <w:r w:rsidRPr="009B400F">
        <w:rPr>
          <w:rFonts w:ascii="Arial" w:eastAsia="Times New Roman" w:hAnsi="Arial" w:cs="Arial"/>
          <w:color w:val="0D0D0F"/>
          <w:sz w:val="24"/>
          <w:szCs w:val="24"/>
          <w:lang w:eastAsia="en-IN"/>
        </w:rPr>
        <w:t xml:space="preserve">As a result, a solid understanding of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infrastructure is an important aspect of building reliable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systems across industries. In this article, to help you improve your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skillset, we’ll take a deep dive on the topic of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infrastructure.</w:t>
      </w:r>
    </w:p>
    <w:p w:rsidR="009B400F" w:rsidRPr="009B400F" w:rsidRDefault="009B400F" w:rsidP="009B400F">
      <w:pPr>
        <w:shd w:val="clear" w:color="auto" w:fill="FFFFFF"/>
        <w:spacing w:after="300" w:line="600" w:lineRule="atLeast"/>
        <w:jc w:val="both"/>
        <w:outlineLvl w:val="1"/>
        <w:rPr>
          <w:rFonts w:ascii="Arial" w:eastAsia="Times New Roman" w:hAnsi="Arial" w:cs="Arial"/>
          <w:color w:val="151515"/>
          <w:sz w:val="48"/>
          <w:szCs w:val="48"/>
          <w:lang w:eastAsia="en-IN"/>
        </w:rPr>
      </w:pPr>
      <w:r w:rsidRPr="009B400F">
        <w:rPr>
          <w:rFonts w:ascii="Arial" w:eastAsia="Times New Roman" w:hAnsi="Arial" w:cs="Arial"/>
          <w:color w:val="151515"/>
          <w:sz w:val="48"/>
          <w:szCs w:val="48"/>
          <w:lang w:eastAsia="en-IN"/>
        </w:rPr>
        <w:t xml:space="preserve">Infrastructure Requirements for </w:t>
      </w:r>
      <w:proofErr w:type="spellStart"/>
      <w:r w:rsidRPr="009B400F">
        <w:rPr>
          <w:rFonts w:ascii="Arial" w:eastAsia="Times New Roman" w:hAnsi="Arial" w:cs="Arial"/>
          <w:color w:val="151515"/>
          <w:sz w:val="48"/>
          <w:szCs w:val="48"/>
          <w:lang w:eastAsia="en-IN"/>
        </w:rPr>
        <w:t>IoT</w:t>
      </w:r>
      <w:proofErr w:type="spellEnd"/>
    </w:p>
    <w:p w:rsidR="009B400F" w:rsidRPr="009B400F" w:rsidRDefault="009B400F" w:rsidP="009B400F">
      <w:pPr>
        <w:shd w:val="clear" w:color="auto" w:fill="FFFFFF"/>
        <w:spacing w:after="150" w:line="420" w:lineRule="atLeast"/>
        <w:jc w:val="both"/>
        <w:rPr>
          <w:rFonts w:ascii="Arial" w:eastAsia="Times New Roman" w:hAnsi="Arial" w:cs="Arial"/>
          <w:color w:val="0D0D0F"/>
          <w:sz w:val="24"/>
          <w:szCs w:val="24"/>
          <w:lang w:eastAsia="en-IN"/>
        </w:rPr>
      </w:pPr>
      <w:r w:rsidRPr="009B400F">
        <w:rPr>
          <w:rFonts w:ascii="Arial" w:eastAsia="Times New Roman" w:hAnsi="Arial" w:cs="Arial"/>
          <w:color w:val="0D0D0F"/>
          <w:sz w:val="24"/>
          <w:szCs w:val="24"/>
          <w:lang w:eastAsia="en-IN"/>
        </w:rPr>
        <w:t xml:space="preserve">At a basic level, Internet of Things refers to any system of interconnected devices that have sensors and embedded processing abilities. Note that devices don’t have to use the Internet. Even locally connected devices interacting and exchanging data are an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system.</w:t>
      </w:r>
    </w:p>
    <w:p w:rsidR="009B400F" w:rsidRPr="009B400F" w:rsidRDefault="009B400F" w:rsidP="009B400F">
      <w:pPr>
        <w:shd w:val="clear" w:color="auto" w:fill="FFFFFF"/>
        <w:spacing w:after="150" w:line="420" w:lineRule="atLeast"/>
        <w:jc w:val="both"/>
        <w:rPr>
          <w:rFonts w:ascii="Arial" w:eastAsia="Times New Roman" w:hAnsi="Arial" w:cs="Arial"/>
          <w:color w:val="0D0D0F"/>
          <w:sz w:val="24"/>
          <w:szCs w:val="24"/>
          <w:lang w:eastAsia="en-IN"/>
        </w:rPr>
      </w:pPr>
      <w:r w:rsidRPr="009B400F">
        <w:rPr>
          <w:rFonts w:ascii="Arial" w:eastAsia="Times New Roman" w:hAnsi="Arial" w:cs="Arial"/>
          <w:color w:val="0D0D0F"/>
          <w:sz w:val="24"/>
          <w:szCs w:val="24"/>
          <w:lang w:eastAsia="en-IN"/>
        </w:rPr>
        <w:t xml:space="preserve">With that in mind, we can break down the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infrastructure required to make an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system into these elements.</w:t>
      </w:r>
    </w:p>
    <w:tbl>
      <w:tblPr>
        <w:tblW w:w="12000" w:type="dxa"/>
        <w:tblCellMar>
          <w:top w:w="15" w:type="dxa"/>
          <w:left w:w="15" w:type="dxa"/>
          <w:bottom w:w="15" w:type="dxa"/>
          <w:right w:w="15" w:type="dxa"/>
        </w:tblCellMar>
        <w:tblLook w:val="04A0" w:firstRow="1" w:lastRow="0" w:firstColumn="1" w:lastColumn="0" w:noHBand="0" w:noVBand="1"/>
        <w:tblDescription w:val="Hed"/>
      </w:tblPr>
      <w:tblGrid>
        <w:gridCol w:w="2507"/>
        <w:gridCol w:w="9493"/>
      </w:tblGrid>
      <w:tr w:rsidR="009B400F" w:rsidRPr="009B400F" w:rsidTr="009B400F">
        <w:trPr>
          <w:tblHeader/>
        </w:trPr>
        <w:tc>
          <w:tcPr>
            <w:tcW w:w="0" w:type="auto"/>
            <w:gridSpan w:val="2"/>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b/>
                <w:bCs/>
                <w:color w:val="222222"/>
                <w:lang w:eastAsia="en-IN"/>
              </w:rPr>
            </w:pPr>
            <w:proofErr w:type="spellStart"/>
            <w:r w:rsidRPr="009B400F">
              <w:rPr>
                <w:rFonts w:ascii="Times New Roman" w:eastAsia="Times New Roman" w:hAnsi="Times New Roman" w:cs="Times New Roman"/>
                <w:b/>
                <w:bCs/>
                <w:color w:val="222222"/>
                <w:lang w:eastAsia="en-IN"/>
              </w:rPr>
              <w:t>IoT</w:t>
            </w:r>
            <w:proofErr w:type="spellEnd"/>
            <w:r w:rsidRPr="009B400F">
              <w:rPr>
                <w:rFonts w:ascii="Times New Roman" w:eastAsia="Times New Roman" w:hAnsi="Times New Roman" w:cs="Times New Roman"/>
                <w:b/>
                <w:bCs/>
                <w:color w:val="222222"/>
                <w:lang w:eastAsia="en-IN"/>
              </w:rPr>
              <w:t xml:space="preserve"> Infrastructure Elements</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proofErr w:type="spellStart"/>
            <w:r w:rsidRPr="009B400F">
              <w:rPr>
                <w:rFonts w:ascii="Times New Roman" w:eastAsia="Times New Roman" w:hAnsi="Times New Roman" w:cs="Times New Roman"/>
                <w:b/>
                <w:bCs/>
                <w:color w:val="222222"/>
                <w:lang w:eastAsia="en-IN"/>
              </w:rPr>
              <w:t>IoT</w:t>
            </w:r>
            <w:proofErr w:type="spellEnd"/>
            <w:r w:rsidRPr="009B400F">
              <w:rPr>
                <w:rFonts w:ascii="Times New Roman" w:eastAsia="Times New Roman" w:hAnsi="Times New Roman" w:cs="Times New Roman"/>
                <w:b/>
                <w:bCs/>
                <w:color w:val="222222"/>
                <w:lang w:eastAsia="en-IN"/>
              </w:rPr>
              <w:t xml:space="preserve"> Infrastructure Element</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b/>
                <w:bCs/>
                <w:color w:val="222222"/>
                <w:lang w:eastAsia="en-IN"/>
              </w:rPr>
              <w:t>Description</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Sensor</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 xml:space="preserve">Used for measuring physical quantities that the </w:t>
            </w:r>
            <w:proofErr w:type="spellStart"/>
            <w:r w:rsidRPr="009B400F">
              <w:rPr>
                <w:rFonts w:ascii="Times New Roman" w:eastAsia="Times New Roman" w:hAnsi="Times New Roman" w:cs="Times New Roman"/>
                <w:color w:val="222222"/>
                <w:lang w:eastAsia="en-IN"/>
              </w:rPr>
              <w:t>IoT</w:t>
            </w:r>
            <w:proofErr w:type="spellEnd"/>
            <w:r w:rsidRPr="009B400F">
              <w:rPr>
                <w:rFonts w:ascii="Times New Roman" w:eastAsia="Times New Roman" w:hAnsi="Times New Roman" w:cs="Times New Roman"/>
                <w:color w:val="222222"/>
                <w:lang w:eastAsia="en-IN"/>
              </w:rPr>
              <w:t xml:space="preserve"> device shares over the network</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Controller</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 xml:space="preserve">The brain of the device; acts as a bridge between the sensor and the network and also performs </w:t>
            </w:r>
            <w:proofErr w:type="spellStart"/>
            <w:r w:rsidRPr="009B400F">
              <w:rPr>
                <w:rFonts w:ascii="Times New Roman" w:eastAsia="Times New Roman" w:hAnsi="Times New Roman" w:cs="Times New Roman"/>
                <w:color w:val="222222"/>
                <w:lang w:eastAsia="en-IN"/>
              </w:rPr>
              <w:t>onboard</w:t>
            </w:r>
            <w:proofErr w:type="spellEnd"/>
            <w:r w:rsidRPr="009B400F">
              <w:rPr>
                <w:rFonts w:ascii="Times New Roman" w:eastAsia="Times New Roman" w:hAnsi="Times New Roman" w:cs="Times New Roman"/>
                <w:color w:val="222222"/>
                <w:lang w:eastAsia="en-IN"/>
              </w:rPr>
              <w:t xml:space="preserve"> computations and storage</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Network</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The technology used for exchanging data with either other devices in the system, or the Cloud</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Cloud</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Computing, storage and gateway resources accessible over the internet</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User-facing applications</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 xml:space="preserve">Mobile and web applications that allow the user to interact with the </w:t>
            </w:r>
            <w:proofErr w:type="spellStart"/>
            <w:r w:rsidRPr="009B400F">
              <w:rPr>
                <w:rFonts w:ascii="Times New Roman" w:eastAsia="Times New Roman" w:hAnsi="Times New Roman" w:cs="Times New Roman"/>
                <w:color w:val="222222"/>
                <w:lang w:eastAsia="en-IN"/>
              </w:rPr>
              <w:t>IoT</w:t>
            </w:r>
            <w:proofErr w:type="spellEnd"/>
            <w:r w:rsidRPr="009B400F">
              <w:rPr>
                <w:rFonts w:ascii="Times New Roman" w:eastAsia="Times New Roman" w:hAnsi="Times New Roman" w:cs="Times New Roman"/>
                <w:color w:val="222222"/>
                <w:lang w:eastAsia="en-IN"/>
              </w:rPr>
              <w:t xml:space="preserve"> system and visualize the data</w:t>
            </w:r>
          </w:p>
        </w:tc>
      </w:tr>
      <w:tr w:rsidR="009B400F" w:rsidRPr="009B400F" w:rsidTr="009B400F">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Data Analytics</w:t>
            </w:r>
          </w:p>
        </w:tc>
        <w:tc>
          <w:tcPr>
            <w:tcW w:w="0" w:type="auto"/>
            <w:tcMar>
              <w:top w:w="84" w:type="dxa"/>
              <w:left w:w="84" w:type="dxa"/>
              <w:bottom w:w="84" w:type="dxa"/>
              <w:right w:w="84" w:type="dxa"/>
            </w:tcMar>
            <w:vAlign w:val="bottom"/>
            <w:hideMark/>
          </w:tcPr>
          <w:p w:rsidR="009B400F" w:rsidRPr="009B400F" w:rsidRDefault="009B400F" w:rsidP="009B400F">
            <w:pPr>
              <w:spacing w:after="0" w:line="240" w:lineRule="auto"/>
              <w:jc w:val="both"/>
              <w:rPr>
                <w:rFonts w:ascii="Times New Roman" w:eastAsia="Times New Roman" w:hAnsi="Times New Roman" w:cs="Times New Roman"/>
                <w:color w:val="222222"/>
                <w:lang w:eastAsia="en-IN"/>
              </w:rPr>
            </w:pPr>
            <w:r w:rsidRPr="009B400F">
              <w:rPr>
                <w:rFonts w:ascii="Times New Roman" w:eastAsia="Times New Roman" w:hAnsi="Times New Roman" w:cs="Times New Roman"/>
                <w:color w:val="222222"/>
                <w:lang w:eastAsia="en-IN"/>
              </w:rPr>
              <w:t xml:space="preserve">The tools and resources (often on the Cloud) that enable users to derive insights from the data sent by the </w:t>
            </w:r>
            <w:proofErr w:type="spellStart"/>
            <w:r w:rsidRPr="009B400F">
              <w:rPr>
                <w:rFonts w:ascii="Times New Roman" w:eastAsia="Times New Roman" w:hAnsi="Times New Roman" w:cs="Times New Roman"/>
                <w:color w:val="222222"/>
                <w:lang w:eastAsia="en-IN"/>
              </w:rPr>
              <w:lastRenderedPageBreak/>
              <w:t>IoT</w:t>
            </w:r>
            <w:proofErr w:type="spellEnd"/>
            <w:r w:rsidRPr="009B400F">
              <w:rPr>
                <w:rFonts w:ascii="Times New Roman" w:eastAsia="Times New Roman" w:hAnsi="Times New Roman" w:cs="Times New Roman"/>
                <w:color w:val="222222"/>
                <w:lang w:eastAsia="en-IN"/>
              </w:rPr>
              <w:t xml:space="preserve"> system</w:t>
            </w:r>
          </w:p>
        </w:tc>
      </w:tr>
    </w:tbl>
    <w:p w:rsidR="009B400F" w:rsidRPr="009B400F" w:rsidRDefault="009B400F" w:rsidP="009B400F">
      <w:pPr>
        <w:shd w:val="clear" w:color="auto" w:fill="FFFFFF"/>
        <w:spacing w:after="150" w:line="420" w:lineRule="atLeast"/>
        <w:jc w:val="both"/>
        <w:rPr>
          <w:rFonts w:ascii="Arial" w:eastAsia="Times New Roman" w:hAnsi="Arial" w:cs="Arial"/>
          <w:color w:val="0D0D0F"/>
          <w:sz w:val="24"/>
          <w:szCs w:val="24"/>
          <w:lang w:eastAsia="en-IN"/>
        </w:rPr>
      </w:pPr>
      <w:r w:rsidRPr="009B400F">
        <w:rPr>
          <w:rFonts w:ascii="Arial" w:eastAsia="Times New Roman" w:hAnsi="Arial" w:cs="Arial"/>
          <w:color w:val="0D0D0F"/>
          <w:sz w:val="24"/>
          <w:szCs w:val="24"/>
          <w:lang w:eastAsia="en-IN"/>
        </w:rPr>
        <w:lastRenderedPageBreak/>
        <w:t xml:space="preserve">In addition to these basic </w:t>
      </w:r>
      <w:proofErr w:type="spellStart"/>
      <w:r w:rsidRPr="009B400F">
        <w:rPr>
          <w:rFonts w:ascii="Arial" w:eastAsia="Times New Roman" w:hAnsi="Arial" w:cs="Arial"/>
          <w:color w:val="0D0D0F"/>
          <w:sz w:val="24"/>
          <w:szCs w:val="24"/>
          <w:lang w:eastAsia="en-IN"/>
        </w:rPr>
        <w:t>IoT</w:t>
      </w:r>
      <w:proofErr w:type="spellEnd"/>
      <w:r w:rsidRPr="009B400F">
        <w:rPr>
          <w:rFonts w:ascii="Arial" w:eastAsia="Times New Roman" w:hAnsi="Arial" w:cs="Arial"/>
          <w:color w:val="0D0D0F"/>
          <w:sz w:val="24"/>
          <w:szCs w:val="24"/>
          <w:lang w:eastAsia="en-IN"/>
        </w:rPr>
        <w:t xml:space="preserve"> infrastructure elements, optional hubs can connect a cluster of </w:t>
      </w:r>
      <w:proofErr w:type="spellStart"/>
      <w:r w:rsidRPr="009B400F">
        <w:rPr>
          <w:rFonts w:ascii="Arial" w:eastAsia="Times New Roman" w:hAnsi="Arial" w:cs="Arial"/>
          <w:color w:val="0D0D0F"/>
          <w:sz w:val="24"/>
          <w:szCs w:val="24"/>
          <w:lang w:eastAsia="en-IN"/>
        </w:rPr>
        <w:fldChar w:fldCharType="begin"/>
      </w:r>
      <w:r w:rsidRPr="009B400F">
        <w:rPr>
          <w:rFonts w:ascii="Arial" w:eastAsia="Times New Roman" w:hAnsi="Arial" w:cs="Arial"/>
          <w:color w:val="0D0D0F"/>
          <w:sz w:val="24"/>
          <w:szCs w:val="24"/>
          <w:lang w:eastAsia="en-IN"/>
        </w:rPr>
        <w:instrText xml:space="preserve"> HYPERLINK "https://www.macrometa.com/topics/iot-edge-computing-devices" </w:instrText>
      </w:r>
      <w:r w:rsidRPr="009B400F">
        <w:rPr>
          <w:rFonts w:ascii="Arial" w:eastAsia="Times New Roman" w:hAnsi="Arial" w:cs="Arial"/>
          <w:color w:val="0D0D0F"/>
          <w:sz w:val="24"/>
          <w:szCs w:val="24"/>
          <w:lang w:eastAsia="en-IN"/>
        </w:rPr>
        <w:fldChar w:fldCharType="separate"/>
      </w:r>
      <w:r w:rsidRPr="009B400F">
        <w:rPr>
          <w:rFonts w:ascii="Arial" w:eastAsia="Times New Roman" w:hAnsi="Arial" w:cs="Arial"/>
          <w:color w:val="5D66FE"/>
          <w:sz w:val="24"/>
          <w:szCs w:val="24"/>
          <w:lang w:eastAsia="en-IN"/>
        </w:rPr>
        <w:t>IoT</w:t>
      </w:r>
      <w:proofErr w:type="spellEnd"/>
      <w:r w:rsidRPr="009B400F">
        <w:rPr>
          <w:rFonts w:ascii="Arial" w:eastAsia="Times New Roman" w:hAnsi="Arial" w:cs="Arial"/>
          <w:color w:val="5D66FE"/>
          <w:sz w:val="24"/>
          <w:szCs w:val="24"/>
          <w:lang w:eastAsia="en-IN"/>
        </w:rPr>
        <w:t xml:space="preserve"> devices</w:t>
      </w:r>
      <w:r w:rsidRPr="009B400F">
        <w:rPr>
          <w:rFonts w:ascii="Arial" w:eastAsia="Times New Roman" w:hAnsi="Arial" w:cs="Arial"/>
          <w:color w:val="0D0D0F"/>
          <w:sz w:val="24"/>
          <w:szCs w:val="24"/>
          <w:lang w:eastAsia="en-IN"/>
        </w:rPr>
        <w:fldChar w:fldCharType="end"/>
      </w:r>
      <w:r w:rsidRPr="009B400F">
        <w:rPr>
          <w:rFonts w:ascii="Arial" w:eastAsia="Times New Roman" w:hAnsi="Arial" w:cs="Arial"/>
          <w:color w:val="0D0D0F"/>
          <w:sz w:val="24"/>
          <w:szCs w:val="24"/>
          <w:lang w:eastAsia="en-IN"/>
        </w:rPr>
        <w:t> to the internet. And finally, an attribute spanning all these infrastructure elements is security. In the following sections, we’ll take a closer look at each of these infrastructure elements. </w:t>
      </w:r>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proofErr w:type="spellStart"/>
      <w:r>
        <w:rPr>
          <w:rStyle w:val="Strong"/>
          <w:rFonts w:ascii="Arial" w:hAnsi="Arial" w:cs="Arial"/>
          <w:b/>
          <w:bCs/>
          <w:color w:val="338AD0"/>
          <w:sz w:val="36"/>
          <w:szCs w:val="36"/>
        </w:rPr>
        <w:t>IoT</w:t>
      </w:r>
      <w:proofErr w:type="spellEnd"/>
      <w:r>
        <w:rPr>
          <w:rStyle w:val="Strong"/>
          <w:rFonts w:ascii="Arial" w:hAnsi="Arial" w:cs="Arial"/>
          <w:b/>
          <w:bCs/>
          <w:color w:val="338AD0"/>
          <w:sz w:val="36"/>
          <w:szCs w:val="36"/>
        </w:rPr>
        <w:t xml:space="preserve"> Sensors</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proofErr w:type="spellStart"/>
      <w:r>
        <w:rPr>
          <w:rFonts w:ascii="Arial" w:hAnsi="Arial" w:cs="Arial"/>
          <w:color w:val="0D0D0F"/>
        </w:rPr>
        <w:t>IoT</w:t>
      </w:r>
      <w:proofErr w:type="spellEnd"/>
      <w:r>
        <w:rPr>
          <w:rFonts w:ascii="Arial" w:hAnsi="Arial" w:cs="Arial"/>
          <w:color w:val="0D0D0F"/>
        </w:rPr>
        <w:t xml:space="preserve"> sensors are vital component of enabling </w:t>
      </w:r>
      <w:proofErr w:type="spellStart"/>
      <w:r>
        <w:rPr>
          <w:rFonts w:ascii="Arial" w:hAnsi="Arial" w:cs="Arial"/>
          <w:color w:val="0D0D0F"/>
        </w:rPr>
        <w:t>IoT</w:t>
      </w:r>
      <w:proofErr w:type="spellEnd"/>
      <w:r>
        <w:rPr>
          <w:rFonts w:ascii="Arial" w:hAnsi="Arial" w:cs="Arial"/>
          <w:color w:val="0D0D0F"/>
        </w:rPr>
        <w:t xml:space="preserve"> use cases. These sensors can monitor conditions like the temperature of a room using a temperature sensor or track a vehicle via GPS. </w:t>
      </w:r>
      <w:proofErr w:type="spellStart"/>
      <w:r>
        <w:rPr>
          <w:rFonts w:ascii="Arial" w:hAnsi="Arial" w:cs="Arial"/>
          <w:color w:val="0D0D0F"/>
        </w:rPr>
        <w:t>IoT</w:t>
      </w:r>
      <w:proofErr w:type="spellEnd"/>
      <w:r>
        <w:rPr>
          <w:rFonts w:ascii="Arial" w:hAnsi="Arial" w:cs="Arial"/>
          <w:color w:val="0D0D0F"/>
        </w:rPr>
        <w:t xml:space="preserve"> sensors are usually powered by a battery or external DC power source.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While most </w:t>
      </w:r>
      <w:proofErr w:type="spellStart"/>
      <w:r>
        <w:rPr>
          <w:rFonts w:ascii="Arial" w:hAnsi="Arial" w:cs="Arial"/>
          <w:color w:val="0D0D0F"/>
        </w:rPr>
        <w:t>IoT</w:t>
      </w:r>
      <w:proofErr w:type="spellEnd"/>
      <w:r>
        <w:rPr>
          <w:rFonts w:ascii="Arial" w:hAnsi="Arial" w:cs="Arial"/>
          <w:color w:val="0D0D0F"/>
        </w:rPr>
        <w:t xml:space="preserve"> systems have sensors, there can be some that don’t need them. For example, if you need to control a smart light using an app, you only need an </w:t>
      </w:r>
      <w:proofErr w:type="spellStart"/>
      <w:r>
        <w:rPr>
          <w:rFonts w:ascii="Arial" w:hAnsi="Arial" w:cs="Arial"/>
          <w:color w:val="0D0D0F"/>
        </w:rPr>
        <w:t>IoT</w:t>
      </w:r>
      <w:proofErr w:type="spellEnd"/>
      <w:r>
        <w:rPr>
          <w:rFonts w:ascii="Arial" w:hAnsi="Arial" w:cs="Arial"/>
          <w:color w:val="0D0D0F"/>
        </w:rPr>
        <w:t xml:space="preserve"> controller.</w:t>
      </w:r>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proofErr w:type="spellStart"/>
      <w:r>
        <w:rPr>
          <w:rStyle w:val="Strong"/>
          <w:rFonts w:ascii="Arial" w:hAnsi="Arial" w:cs="Arial"/>
          <w:b/>
          <w:bCs/>
          <w:color w:val="338AD0"/>
          <w:sz w:val="36"/>
          <w:szCs w:val="36"/>
        </w:rPr>
        <w:t>IoT</w:t>
      </w:r>
      <w:proofErr w:type="spellEnd"/>
      <w:r>
        <w:rPr>
          <w:rStyle w:val="Strong"/>
          <w:rFonts w:ascii="Arial" w:hAnsi="Arial" w:cs="Arial"/>
          <w:b/>
          <w:bCs/>
          <w:color w:val="338AD0"/>
          <w:sz w:val="36"/>
          <w:szCs w:val="36"/>
        </w:rPr>
        <w:t xml:space="preserve"> Controller</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An </w:t>
      </w:r>
      <w:proofErr w:type="spellStart"/>
      <w:r>
        <w:rPr>
          <w:rFonts w:ascii="Arial" w:hAnsi="Arial" w:cs="Arial"/>
          <w:color w:val="0D0D0F"/>
        </w:rPr>
        <w:t>IoT</w:t>
      </w:r>
      <w:proofErr w:type="spellEnd"/>
      <w:r>
        <w:rPr>
          <w:rFonts w:ascii="Arial" w:hAnsi="Arial" w:cs="Arial"/>
          <w:color w:val="0D0D0F"/>
        </w:rPr>
        <w:t xml:space="preserve"> controller is the brain of an </w:t>
      </w:r>
      <w:proofErr w:type="spellStart"/>
      <w:r>
        <w:rPr>
          <w:rFonts w:ascii="Arial" w:hAnsi="Arial" w:cs="Arial"/>
          <w:color w:val="0D0D0F"/>
        </w:rPr>
        <w:t>IoT</w:t>
      </w:r>
      <w:proofErr w:type="spellEnd"/>
      <w:r>
        <w:rPr>
          <w:rFonts w:ascii="Arial" w:hAnsi="Arial" w:cs="Arial"/>
          <w:color w:val="0D0D0F"/>
        </w:rPr>
        <w:t xml:space="preserve"> application. It acts as a bridge between the sensor and the network and often performs local computations. Today, </w:t>
      </w:r>
      <w:proofErr w:type="spellStart"/>
      <w:r>
        <w:rPr>
          <w:rFonts w:ascii="Arial" w:hAnsi="Arial" w:cs="Arial"/>
          <w:color w:val="0D0D0F"/>
        </w:rPr>
        <w:t>IoT</w:t>
      </w:r>
      <w:proofErr w:type="spellEnd"/>
      <w:r>
        <w:rPr>
          <w:rFonts w:ascii="Arial" w:hAnsi="Arial" w:cs="Arial"/>
          <w:color w:val="0D0D0F"/>
        </w:rPr>
        <w:t xml:space="preserve"> controllers are becoming more powerful in terms of storage and compute resources. This evolution is driving the popularity of </w:t>
      </w:r>
      <w:hyperlink r:id="rId6" w:history="1">
        <w:r>
          <w:rPr>
            <w:rStyle w:val="Hyperlink"/>
            <w:rFonts w:ascii="Arial" w:eastAsiaTheme="majorEastAsia" w:hAnsi="Arial" w:cs="Arial"/>
            <w:color w:val="5D66FE"/>
          </w:rPr>
          <w:t>edge computing</w:t>
        </w:r>
      </w:hyperlink>
      <w:r>
        <w:rPr>
          <w:rFonts w:ascii="Arial" w:hAnsi="Arial" w:cs="Arial"/>
          <w:color w:val="0D0D0F"/>
        </w:rPr>
        <w:t xml:space="preserve">, which moves storage and compute closer to data sources (e.g., </w:t>
      </w:r>
      <w:proofErr w:type="spellStart"/>
      <w:r>
        <w:rPr>
          <w:rFonts w:ascii="Arial" w:hAnsi="Arial" w:cs="Arial"/>
          <w:color w:val="0D0D0F"/>
        </w:rPr>
        <w:t>IoT</w:t>
      </w:r>
      <w:proofErr w:type="spellEnd"/>
      <w:r>
        <w:rPr>
          <w:rFonts w:ascii="Arial" w:hAnsi="Arial" w:cs="Arial"/>
          <w:color w:val="0D0D0F"/>
        </w:rPr>
        <w:t xml:space="preserve"> sensors).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Like </w:t>
      </w:r>
      <w:proofErr w:type="spellStart"/>
      <w:r>
        <w:rPr>
          <w:rFonts w:ascii="Arial" w:hAnsi="Arial" w:cs="Arial"/>
          <w:color w:val="0D0D0F"/>
        </w:rPr>
        <w:t>IoT</w:t>
      </w:r>
      <w:proofErr w:type="spellEnd"/>
      <w:r>
        <w:rPr>
          <w:rFonts w:ascii="Arial" w:hAnsi="Arial" w:cs="Arial"/>
          <w:color w:val="0D0D0F"/>
        </w:rPr>
        <w:t xml:space="preserve"> sensors, controllers' use a battery or external power source.</w:t>
      </w:r>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proofErr w:type="spellStart"/>
      <w:r>
        <w:rPr>
          <w:rStyle w:val="Strong"/>
          <w:rFonts w:ascii="Arial" w:hAnsi="Arial" w:cs="Arial"/>
          <w:b/>
          <w:bCs/>
          <w:color w:val="338AD0"/>
          <w:sz w:val="36"/>
          <w:szCs w:val="36"/>
        </w:rPr>
        <w:t>IoT</w:t>
      </w:r>
      <w:proofErr w:type="spellEnd"/>
      <w:r>
        <w:rPr>
          <w:rStyle w:val="Strong"/>
          <w:rFonts w:ascii="Arial" w:hAnsi="Arial" w:cs="Arial"/>
          <w:b/>
          <w:bCs/>
          <w:color w:val="338AD0"/>
          <w:sz w:val="36"/>
          <w:szCs w:val="36"/>
        </w:rPr>
        <w:t xml:space="preserve"> Network</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Next comes the ‘interconnectivity’ part. Without network connectivity, a device is not an </w:t>
      </w:r>
      <w:proofErr w:type="spellStart"/>
      <w:r>
        <w:rPr>
          <w:rFonts w:ascii="Arial" w:hAnsi="Arial" w:cs="Arial"/>
          <w:color w:val="0D0D0F"/>
        </w:rPr>
        <w:t>IoT</w:t>
      </w:r>
      <w:proofErr w:type="spellEnd"/>
      <w:r>
        <w:rPr>
          <w:rFonts w:ascii="Arial" w:hAnsi="Arial" w:cs="Arial"/>
          <w:color w:val="0D0D0F"/>
        </w:rPr>
        <w:t xml:space="preserve"> device but just a standalone computing device. To create an </w:t>
      </w:r>
      <w:proofErr w:type="spellStart"/>
      <w:r>
        <w:rPr>
          <w:rFonts w:ascii="Arial" w:hAnsi="Arial" w:cs="Arial"/>
          <w:color w:val="0D0D0F"/>
        </w:rPr>
        <w:t>IoT</w:t>
      </w:r>
      <w:proofErr w:type="spellEnd"/>
      <w:r>
        <w:rPr>
          <w:rFonts w:ascii="Arial" w:hAnsi="Arial" w:cs="Arial"/>
          <w:color w:val="0D0D0F"/>
        </w:rPr>
        <w:t xml:space="preserve"> system, devices must connect to other devices or the cloud.</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The types of connectivity vary depending on the application, ranging from cloud connectivity to short-range local connectivity (e.g., BLE). Likewise, different network communication mediums will require different </w:t>
      </w:r>
      <w:proofErr w:type="spellStart"/>
      <w:r>
        <w:rPr>
          <w:rFonts w:ascii="Arial" w:hAnsi="Arial" w:cs="Arial"/>
          <w:color w:val="0D0D0F"/>
        </w:rPr>
        <w:t>IoT</w:t>
      </w:r>
      <w:proofErr w:type="spellEnd"/>
      <w:r>
        <w:rPr>
          <w:rFonts w:ascii="Arial" w:hAnsi="Arial" w:cs="Arial"/>
          <w:color w:val="0D0D0F"/>
        </w:rPr>
        <w:t xml:space="preserve"> hardware (e.g., Bluetooth, </w:t>
      </w:r>
      <w:proofErr w:type="spellStart"/>
      <w:r>
        <w:rPr>
          <w:rFonts w:ascii="Arial" w:hAnsi="Arial" w:cs="Arial"/>
          <w:color w:val="0D0D0F"/>
        </w:rPr>
        <w:t>WiFi</w:t>
      </w:r>
      <w:proofErr w:type="spellEnd"/>
      <w:r>
        <w:rPr>
          <w:rFonts w:ascii="Arial" w:hAnsi="Arial" w:cs="Arial"/>
          <w:color w:val="0D0D0F"/>
        </w:rPr>
        <w:t>, or LTE chips).</w:t>
      </w:r>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proofErr w:type="spellStart"/>
      <w:r>
        <w:rPr>
          <w:rStyle w:val="Strong"/>
          <w:rFonts w:ascii="Arial" w:hAnsi="Arial" w:cs="Arial"/>
          <w:b/>
          <w:bCs/>
          <w:color w:val="338AD0"/>
          <w:sz w:val="36"/>
          <w:szCs w:val="36"/>
        </w:rPr>
        <w:lastRenderedPageBreak/>
        <w:t>IoT</w:t>
      </w:r>
      <w:proofErr w:type="spellEnd"/>
      <w:r>
        <w:rPr>
          <w:rStyle w:val="Strong"/>
          <w:rFonts w:ascii="Arial" w:hAnsi="Arial" w:cs="Arial"/>
          <w:b/>
          <w:bCs/>
          <w:color w:val="338AD0"/>
          <w:sz w:val="36"/>
          <w:szCs w:val="36"/>
        </w:rPr>
        <w:t xml:space="preserve"> Cloud</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If </w:t>
      </w:r>
      <w:proofErr w:type="spellStart"/>
      <w:r>
        <w:rPr>
          <w:rFonts w:ascii="Arial" w:hAnsi="Arial" w:cs="Arial"/>
          <w:color w:val="0D0D0F"/>
        </w:rPr>
        <w:t>IoT</w:t>
      </w:r>
      <w:proofErr w:type="spellEnd"/>
      <w:r>
        <w:rPr>
          <w:rFonts w:ascii="Arial" w:hAnsi="Arial" w:cs="Arial"/>
          <w:color w:val="0D0D0F"/>
        </w:rPr>
        <w:t xml:space="preserve"> devices communicate with the cloud, you’ll need an </w:t>
      </w:r>
      <w:proofErr w:type="spellStart"/>
      <w:r>
        <w:rPr>
          <w:rFonts w:ascii="Arial" w:hAnsi="Arial" w:cs="Arial"/>
          <w:color w:val="0D0D0F"/>
        </w:rPr>
        <w:t>IoT</w:t>
      </w:r>
      <w:proofErr w:type="spellEnd"/>
      <w:r>
        <w:rPr>
          <w:rFonts w:ascii="Arial" w:hAnsi="Arial" w:cs="Arial"/>
          <w:color w:val="0D0D0F"/>
        </w:rPr>
        <w:t xml:space="preserve"> cloud platform.  You can either take up the monumental tasks of provisioning your own cloud infrastructure (in which case you will need to set up a dedicated server room with UPS, fire safety, redundancy, and backups) or use a cloud service provider like AWS, Azure, GCP, or </w:t>
      </w:r>
      <w:proofErr w:type="spellStart"/>
      <w:r>
        <w:rPr>
          <w:rFonts w:ascii="Arial" w:hAnsi="Arial" w:cs="Arial"/>
          <w:color w:val="0D0D0F"/>
        </w:rPr>
        <w:fldChar w:fldCharType="begin"/>
      </w:r>
      <w:r>
        <w:rPr>
          <w:rFonts w:ascii="Arial" w:hAnsi="Arial" w:cs="Arial"/>
          <w:color w:val="0D0D0F"/>
        </w:rPr>
        <w:instrText xml:space="preserve"> HYPERLINK "https://www.macrometa.com/solutions/use-cases/iot" </w:instrText>
      </w:r>
      <w:r>
        <w:rPr>
          <w:rFonts w:ascii="Arial" w:hAnsi="Arial" w:cs="Arial"/>
          <w:color w:val="0D0D0F"/>
        </w:rPr>
        <w:fldChar w:fldCharType="separate"/>
      </w:r>
      <w:r>
        <w:rPr>
          <w:rStyle w:val="Hyperlink"/>
          <w:rFonts w:ascii="Arial" w:eastAsiaTheme="majorEastAsia" w:hAnsi="Arial" w:cs="Arial"/>
          <w:color w:val="5D66FE"/>
        </w:rPr>
        <w:t>Macrometa</w:t>
      </w:r>
      <w:proofErr w:type="spellEnd"/>
      <w:r>
        <w:rPr>
          <w:rFonts w:ascii="Arial" w:hAnsi="Arial" w:cs="Arial"/>
          <w:color w:val="0D0D0F"/>
        </w:rPr>
        <w:fldChar w:fldCharType="end"/>
      </w:r>
      <w:r>
        <w:rPr>
          <w:rFonts w:ascii="Arial" w:hAnsi="Arial" w:cs="Arial"/>
          <w:color w:val="0D0D0F"/>
        </w:rPr>
        <w:t>.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Cloud infrastructure for </w:t>
      </w:r>
      <w:proofErr w:type="spellStart"/>
      <w:r>
        <w:rPr>
          <w:rFonts w:ascii="Arial" w:hAnsi="Arial" w:cs="Arial"/>
          <w:color w:val="0D0D0F"/>
        </w:rPr>
        <w:t>IoT</w:t>
      </w:r>
      <w:proofErr w:type="spellEnd"/>
      <w:r>
        <w:rPr>
          <w:rFonts w:ascii="Arial" w:hAnsi="Arial" w:cs="Arial"/>
          <w:color w:val="0D0D0F"/>
        </w:rPr>
        <w:t xml:space="preserve"> applications involves not only the traditional data processing (app services, virtual machines, </w:t>
      </w:r>
      <w:proofErr w:type="spellStart"/>
      <w:r>
        <w:rPr>
          <w:rFonts w:ascii="Arial" w:hAnsi="Arial" w:cs="Arial"/>
          <w:color w:val="0D0D0F"/>
        </w:rPr>
        <w:t>serverless</w:t>
      </w:r>
      <w:proofErr w:type="spellEnd"/>
      <w:r>
        <w:rPr>
          <w:rFonts w:ascii="Arial" w:hAnsi="Arial" w:cs="Arial"/>
          <w:color w:val="0D0D0F"/>
        </w:rPr>
        <w:t xml:space="preserve"> functions, etc.) and storage (databases, cache, etc.) services, but also gateway services to gather incoming data and interact with the devices (HTTP/MQTT server, </w:t>
      </w:r>
      <w:proofErr w:type="spellStart"/>
      <w:r>
        <w:rPr>
          <w:rFonts w:ascii="Arial" w:hAnsi="Arial" w:cs="Arial"/>
          <w:color w:val="0D0D0F"/>
        </w:rPr>
        <w:t>WebSocket</w:t>
      </w:r>
      <w:proofErr w:type="spellEnd"/>
      <w:r>
        <w:rPr>
          <w:rFonts w:ascii="Arial" w:hAnsi="Arial" w:cs="Arial"/>
          <w:color w:val="0D0D0F"/>
        </w:rPr>
        <w:t xml:space="preserve"> server).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Scale is an essential consideration for cloud infrastructure built for </w:t>
      </w:r>
      <w:proofErr w:type="spellStart"/>
      <w:r>
        <w:rPr>
          <w:rFonts w:ascii="Arial" w:hAnsi="Arial" w:cs="Arial"/>
          <w:color w:val="0D0D0F"/>
        </w:rPr>
        <w:t>IoT</w:t>
      </w:r>
      <w:proofErr w:type="spellEnd"/>
      <w:r>
        <w:rPr>
          <w:rFonts w:ascii="Arial" w:hAnsi="Arial" w:cs="Arial"/>
          <w:color w:val="0D0D0F"/>
        </w:rPr>
        <w:t xml:space="preserve"> applications. If you plan to grow from a handful of devices to millions of devices, your cloud infrastructure should also scale in tandem. This is one of the reasons in-house server infrastructure isn’t ideal for </w:t>
      </w:r>
      <w:proofErr w:type="spellStart"/>
      <w:r>
        <w:rPr>
          <w:rFonts w:ascii="Arial" w:hAnsi="Arial" w:cs="Arial"/>
          <w:color w:val="0D0D0F"/>
        </w:rPr>
        <w:t>IoT</w:t>
      </w:r>
      <w:proofErr w:type="spellEnd"/>
      <w:r>
        <w:rPr>
          <w:rFonts w:ascii="Arial" w:hAnsi="Arial" w:cs="Arial"/>
          <w:color w:val="0D0D0F"/>
        </w:rPr>
        <w:t xml:space="preserve"> applications. </w:t>
      </w:r>
      <w:proofErr w:type="spellStart"/>
      <w:r>
        <w:rPr>
          <w:rFonts w:ascii="Arial" w:hAnsi="Arial" w:cs="Arial"/>
          <w:color w:val="0D0D0F"/>
        </w:rPr>
        <w:t>IoT</w:t>
      </w:r>
      <w:proofErr w:type="spellEnd"/>
      <w:r>
        <w:rPr>
          <w:rFonts w:ascii="Arial" w:hAnsi="Arial" w:cs="Arial"/>
          <w:color w:val="0D0D0F"/>
        </w:rPr>
        <w:t xml:space="preserve"> cloud platforms are more straightforward to scale than in-house physical server infrastructure.</w:t>
      </w:r>
    </w:p>
    <w:p w:rsidR="009B400F" w:rsidRDefault="009B400F" w:rsidP="009B400F">
      <w:pPr>
        <w:jc w:val="both"/>
        <w:rPr>
          <w:rFonts w:ascii="Times New Roman" w:hAnsi="Times New Roman" w:cs="Times New Roman"/>
          <w:sz w:val="2"/>
          <w:szCs w:val="2"/>
        </w:rPr>
      </w:pPr>
      <w:r>
        <w:rPr>
          <w:noProof/>
          <w:sz w:val="2"/>
          <w:szCs w:val="2"/>
          <w:lang w:eastAsia="en-IN"/>
        </w:rPr>
        <w:lastRenderedPageBreak/>
        <w:drawing>
          <wp:inline distT="0" distB="0" distL="0" distR="0" wp14:anchorId="51A8B4CF" wp14:editId="502D55FF">
            <wp:extent cx="15236190" cy="9537700"/>
            <wp:effectExtent l="0" t="0" r="3810" b="6350"/>
            <wp:docPr id="1" name="Picture 1" descr="https://assets-global.website-files.com/5fa9e94bc848ae335afdd627/623c20a3ae13112c7f3e1dd0_TdPggGa6QNku2VOzsnSHzEZZPFUkNJwBKsMKm7T6XuxomFf2sDhF_-0DRzwGj7uzFu1tyllbxieujYm3FD5tkDU9ZcxxlxLzdCRFT4joaT0TKHpTyxGdlyfJgYerGD4Z3Ccfdk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global.website-files.com/5fa9e94bc848ae335afdd627/623c20a3ae13112c7f3e1dd0_TdPggGa6QNku2VOzsnSHzEZZPFUkNJwBKsMKm7T6XuxomFf2sDhF_-0DRzwGj7uzFu1tyllbxieujYm3FD5tkDU9ZcxxlxLzdCRFT4joaT0TKHpTyxGdlyfJgYerGD4Z3Ccfdkk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6190" cy="9537700"/>
                    </a:xfrm>
                    <a:prstGeom prst="rect">
                      <a:avLst/>
                    </a:prstGeom>
                    <a:noFill/>
                    <a:ln>
                      <a:noFill/>
                    </a:ln>
                  </pic:spPr>
                </pic:pic>
              </a:graphicData>
            </a:graphic>
          </wp:inline>
        </w:drawing>
      </w:r>
    </w:p>
    <w:p w:rsidR="009B400F" w:rsidRDefault="009B400F" w:rsidP="009B400F">
      <w:pPr>
        <w:jc w:val="both"/>
        <w:rPr>
          <w:sz w:val="24"/>
          <w:szCs w:val="24"/>
        </w:rPr>
      </w:pPr>
      <w:r>
        <w:lastRenderedPageBreak/>
        <w:t xml:space="preserve">Elements of Infrastructure for an </w:t>
      </w:r>
      <w:proofErr w:type="spellStart"/>
      <w:r>
        <w:t>Io</w:t>
      </w:r>
      <w:r>
        <w:rPr>
          <w:rStyle w:val="Emphasis"/>
          <w:rFonts w:ascii="Arial" w:hAnsi="Arial" w:cs="Arial"/>
          <w:i w:val="0"/>
          <w:iCs w:val="0"/>
          <w:color w:val="3F3E5E"/>
        </w:rPr>
        <w:t>T</w:t>
      </w:r>
      <w:proofErr w:type="spellEnd"/>
      <w:r>
        <w:rPr>
          <w:rStyle w:val="Emphasis"/>
          <w:rFonts w:ascii="Arial" w:hAnsi="Arial" w:cs="Arial"/>
          <w:i w:val="0"/>
          <w:iCs w:val="0"/>
          <w:color w:val="3F3E5E"/>
        </w:rPr>
        <w:t> </w:t>
      </w:r>
      <w:hyperlink r:id="rId8" w:history="1">
        <w:r>
          <w:rPr>
            <w:rStyle w:val="Hyperlink"/>
            <w:color w:val="5D66FE"/>
          </w:rPr>
          <w:t>System</w:t>
        </w:r>
      </w:hyperlink>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r>
        <w:rPr>
          <w:rStyle w:val="Strong"/>
          <w:rFonts w:ascii="Arial" w:hAnsi="Arial" w:cs="Arial"/>
          <w:b/>
          <w:bCs/>
          <w:color w:val="338AD0"/>
          <w:sz w:val="36"/>
          <w:szCs w:val="36"/>
        </w:rPr>
        <w:t xml:space="preserve">User Facing </w:t>
      </w:r>
      <w:proofErr w:type="spellStart"/>
      <w:r>
        <w:rPr>
          <w:rStyle w:val="Strong"/>
          <w:rFonts w:ascii="Arial" w:hAnsi="Arial" w:cs="Arial"/>
          <w:b/>
          <w:bCs/>
          <w:color w:val="338AD0"/>
          <w:sz w:val="36"/>
          <w:szCs w:val="36"/>
        </w:rPr>
        <w:t>IoT</w:t>
      </w:r>
      <w:proofErr w:type="spellEnd"/>
      <w:r>
        <w:rPr>
          <w:rStyle w:val="Strong"/>
          <w:rFonts w:ascii="Arial" w:hAnsi="Arial" w:cs="Arial"/>
          <w:b/>
          <w:bCs/>
          <w:color w:val="338AD0"/>
          <w:sz w:val="36"/>
          <w:szCs w:val="36"/>
        </w:rPr>
        <w:t xml:space="preserve"> Applications</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Depending on the application, the cloud infrastructure may also need to interface with </w:t>
      </w:r>
      <w:r>
        <w:rPr>
          <w:rStyle w:val="Strong"/>
          <w:rFonts w:ascii="Arial" w:hAnsi="Arial" w:cs="Arial"/>
          <w:color w:val="0D0D0F"/>
        </w:rPr>
        <w:t>user-facing applications</w:t>
      </w:r>
      <w:r>
        <w:rPr>
          <w:rFonts w:ascii="Arial" w:hAnsi="Arial" w:cs="Arial"/>
          <w:color w:val="0D0D0F"/>
        </w:rPr>
        <w:t> (mobile or web apps), to enable the end-users to visualize the data and send commands to the devices. Thus, user management (sign up, sign in, forgot password, data APIs, etc.) becomes another consideration for your cloud infrastructure.</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In some cases (especially BLE applications), the device may directly communicate with the end-user application without the cloud intermediary. </w:t>
      </w:r>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proofErr w:type="spellStart"/>
      <w:r>
        <w:rPr>
          <w:rStyle w:val="Strong"/>
          <w:rFonts w:ascii="Arial" w:hAnsi="Arial" w:cs="Arial"/>
          <w:b/>
          <w:bCs/>
          <w:color w:val="338AD0"/>
          <w:sz w:val="36"/>
          <w:szCs w:val="36"/>
        </w:rPr>
        <w:t>IoT</w:t>
      </w:r>
      <w:proofErr w:type="spellEnd"/>
      <w:r>
        <w:rPr>
          <w:rStyle w:val="Strong"/>
          <w:rFonts w:ascii="Arial" w:hAnsi="Arial" w:cs="Arial"/>
          <w:b/>
          <w:bCs/>
          <w:color w:val="338AD0"/>
          <w:sz w:val="36"/>
          <w:szCs w:val="36"/>
        </w:rPr>
        <w:t xml:space="preserve"> Analytics</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As the number of </w:t>
      </w:r>
      <w:proofErr w:type="spellStart"/>
      <w:r>
        <w:rPr>
          <w:rFonts w:ascii="Arial" w:hAnsi="Arial" w:cs="Arial"/>
          <w:color w:val="0D0D0F"/>
        </w:rPr>
        <w:t>IoT</w:t>
      </w:r>
      <w:proofErr w:type="spellEnd"/>
      <w:r>
        <w:rPr>
          <w:rFonts w:ascii="Arial" w:hAnsi="Arial" w:cs="Arial"/>
          <w:color w:val="0D0D0F"/>
        </w:rPr>
        <w:t xml:space="preserve"> devices increases, you may also start deriving insights from the data that these devices are dumping on your cloud. Thus, </w:t>
      </w:r>
      <w:r>
        <w:rPr>
          <w:rStyle w:val="Strong"/>
          <w:rFonts w:ascii="Arial" w:hAnsi="Arial" w:cs="Arial"/>
          <w:color w:val="0D0D0F"/>
        </w:rPr>
        <w:t>data science and analytics</w:t>
      </w:r>
      <w:r>
        <w:rPr>
          <w:rFonts w:ascii="Arial" w:hAnsi="Arial" w:cs="Arial"/>
          <w:color w:val="0D0D0F"/>
        </w:rPr>
        <w:t> evolve into a subsystem and start taking up infrastructure on the cloud. Over here, infrastructure can be in the form of ETL tools, data warehouses, machine learning resources, etc. </w:t>
      </w:r>
    </w:p>
    <w:p w:rsidR="009B400F" w:rsidRDefault="009B400F" w:rsidP="009B400F">
      <w:pPr>
        <w:pStyle w:val="Heading3"/>
        <w:shd w:val="clear" w:color="auto" w:fill="FFFFFF"/>
        <w:spacing w:before="0" w:after="180" w:line="480" w:lineRule="atLeast"/>
        <w:jc w:val="both"/>
        <w:rPr>
          <w:rFonts w:ascii="Arial" w:hAnsi="Arial" w:cs="Arial"/>
          <w:b w:val="0"/>
          <w:bCs w:val="0"/>
          <w:color w:val="338AD0"/>
          <w:sz w:val="36"/>
          <w:szCs w:val="36"/>
        </w:rPr>
      </w:pPr>
      <w:proofErr w:type="spellStart"/>
      <w:r>
        <w:rPr>
          <w:rStyle w:val="Strong"/>
          <w:rFonts w:ascii="Arial" w:hAnsi="Arial" w:cs="Arial"/>
          <w:b/>
          <w:bCs/>
          <w:color w:val="338AD0"/>
          <w:sz w:val="36"/>
          <w:szCs w:val="36"/>
        </w:rPr>
        <w:t>IoT</w:t>
      </w:r>
      <w:proofErr w:type="spellEnd"/>
      <w:r>
        <w:rPr>
          <w:rStyle w:val="Strong"/>
          <w:rFonts w:ascii="Arial" w:hAnsi="Arial" w:cs="Arial"/>
          <w:b/>
          <w:bCs/>
          <w:color w:val="338AD0"/>
          <w:sz w:val="36"/>
          <w:szCs w:val="36"/>
        </w:rPr>
        <w:t xml:space="preserve"> Security</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Finally, let’s discuss the all-pervasive infrastructure attribute: </w:t>
      </w:r>
      <w:r>
        <w:rPr>
          <w:rStyle w:val="Strong"/>
          <w:rFonts w:ascii="Arial" w:hAnsi="Arial" w:cs="Arial"/>
          <w:color w:val="0D0D0F"/>
        </w:rPr>
        <w:t>security</w:t>
      </w:r>
      <w:r>
        <w:rPr>
          <w:rFonts w:ascii="Arial" w:hAnsi="Arial" w:cs="Arial"/>
          <w:color w:val="0D0D0F"/>
        </w:rPr>
        <w:t>. Security is an attribute that influences the choice and design of every infrastructure element. Depending on the sensitivity of the data, you may need to secure it in transit and at rest. Thus, you may use HTTPS and not HTTP.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This security requirement may compel you to use a controller with hardware accelerators to perform the otherwise heavy encryption operation. Similarly, you may need to define access control rules for your cloud databases and define network inbound and outbound rules for your servers (so that not anyone can post or get data). When handling users’ personal data, you may need to adhere to the applicable regulations (like GDPR) and conduct regular security audits. You may even need dedicated resources to ensure compliance.</w:t>
      </w:r>
    </w:p>
    <w:p w:rsidR="009B400F" w:rsidRDefault="009B400F" w:rsidP="009B400F">
      <w:pPr>
        <w:pStyle w:val="Heading2"/>
        <w:shd w:val="clear" w:color="auto" w:fill="FFFFFF"/>
        <w:spacing w:before="0" w:beforeAutospacing="0" w:after="300" w:afterAutospacing="0" w:line="600" w:lineRule="atLeast"/>
        <w:jc w:val="both"/>
        <w:rPr>
          <w:rFonts w:ascii="Arial" w:hAnsi="Arial" w:cs="Arial"/>
          <w:b w:val="0"/>
          <w:bCs w:val="0"/>
          <w:color w:val="151515"/>
          <w:sz w:val="48"/>
          <w:szCs w:val="48"/>
        </w:rPr>
      </w:pPr>
      <w:r>
        <w:rPr>
          <w:rStyle w:val="Strong"/>
          <w:rFonts w:ascii="Arial" w:hAnsi="Arial" w:cs="Arial"/>
          <w:b/>
          <w:bCs/>
          <w:color w:val="151515"/>
          <w:sz w:val="48"/>
          <w:szCs w:val="48"/>
        </w:rPr>
        <w:lastRenderedPageBreak/>
        <w:t xml:space="preserve">Putting it All Together: The minimum </w:t>
      </w:r>
      <w:proofErr w:type="spellStart"/>
      <w:r>
        <w:rPr>
          <w:rStyle w:val="Strong"/>
          <w:rFonts w:ascii="Arial" w:hAnsi="Arial" w:cs="Arial"/>
          <w:b/>
          <w:bCs/>
          <w:color w:val="151515"/>
          <w:sz w:val="48"/>
          <w:szCs w:val="48"/>
        </w:rPr>
        <w:t>IoT</w:t>
      </w:r>
      <w:proofErr w:type="spellEnd"/>
      <w:r>
        <w:rPr>
          <w:rStyle w:val="Strong"/>
          <w:rFonts w:ascii="Arial" w:hAnsi="Arial" w:cs="Arial"/>
          <w:b/>
          <w:bCs/>
          <w:color w:val="151515"/>
          <w:sz w:val="48"/>
          <w:szCs w:val="48"/>
        </w:rPr>
        <w:t xml:space="preserve"> infrastructure for a real-world application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Now that we understand the individual elements, let’s answer the question: </w:t>
      </w:r>
      <w:r>
        <w:rPr>
          <w:rStyle w:val="Strong"/>
          <w:rFonts w:ascii="Arial" w:hAnsi="Arial" w:cs="Arial"/>
          <w:color w:val="0D0D0F"/>
        </w:rPr>
        <w:t xml:space="preserve">“What is the minimum amount of </w:t>
      </w:r>
      <w:proofErr w:type="spellStart"/>
      <w:r>
        <w:rPr>
          <w:rStyle w:val="Strong"/>
          <w:rFonts w:ascii="Arial" w:hAnsi="Arial" w:cs="Arial"/>
          <w:color w:val="0D0D0F"/>
        </w:rPr>
        <w:t>IoT</w:t>
      </w:r>
      <w:proofErr w:type="spellEnd"/>
      <w:r>
        <w:rPr>
          <w:rStyle w:val="Strong"/>
          <w:rFonts w:ascii="Arial" w:hAnsi="Arial" w:cs="Arial"/>
          <w:color w:val="0D0D0F"/>
        </w:rPr>
        <w:t xml:space="preserve"> infrastructure required for an </w:t>
      </w:r>
      <w:proofErr w:type="spellStart"/>
      <w:r>
        <w:rPr>
          <w:rStyle w:val="Strong"/>
          <w:rFonts w:ascii="Arial" w:hAnsi="Arial" w:cs="Arial"/>
          <w:color w:val="0D0D0F"/>
        </w:rPr>
        <w:t>IoT</w:t>
      </w:r>
      <w:proofErr w:type="spellEnd"/>
      <w:r>
        <w:rPr>
          <w:rStyle w:val="Strong"/>
          <w:rFonts w:ascii="Arial" w:hAnsi="Arial" w:cs="Arial"/>
          <w:color w:val="0D0D0F"/>
        </w:rPr>
        <w:t xml:space="preserve"> application?</w:t>
      </w:r>
      <w:proofErr w:type="gramStart"/>
      <w:r>
        <w:rPr>
          <w:rStyle w:val="Strong"/>
          <w:rFonts w:ascii="Arial" w:hAnsi="Arial" w:cs="Arial"/>
          <w:color w:val="0D0D0F"/>
        </w:rPr>
        <w:t>”</w:t>
      </w:r>
      <w:r>
        <w:rPr>
          <w:rFonts w:ascii="Arial" w:hAnsi="Arial" w:cs="Arial"/>
          <w:color w:val="0D0D0F"/>
        </w:rPr>
        <w:t>.</w:t>
      </w:r>
      <w:proofErr w:type="gramEnd"/>
      <w:r>
        <w:rPr>
          <w:rFonts w:ascii="Arial" w:hAnsi="Arial" w:cs="Arial"/>
          <w:color w:val="0D0D0F"/>
        </w:rPr>
        <w:t xml:space="preserve"> We’ll use a cloud-connected temperature monitor system for a data </w:t>
      </w:r>
      <w:proofErr w:type="spellStart"/>
      <w:r>
        <w:rPr>
          <w:rFonts w:ascii="Arial" w:hAnsi="Arial" w:cs="Arial"/>
          <w:color w:val="0D0D0F"/>
        </w:rPr>
        <w:t>center</w:t>
      </w:r>
      <w:proofErr w:type="spellEnd"/>
      <w:r>
        <w:rPr>
          <w:rFonts w:ascii="Arial" w:hAnsi="Arial" w:cs="Arial"/>
          <w:color w:val="0D0D0F"/>
        </w:rPr>
        <w:t xml:space="preserve"> or computer room for this example.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First, you’ll need a </w:t>
      </w:r>
      <w:r>
        <w:rPr>
          <w:rStyle w:val="Emphasis"/>
          <w:rFonts w:ascii="Arial" w:hAnsi="Arial" w:cs="Arial"/>
          <w:i w:val="0"/>
          <w:iCs w:val="0"/>
          <w:color w:val="3F3E5E"/>
        </w:rPr>
        <w:t>thing</w:t>
      </w:r>
      <w:r>
        <w:rPr>
          <w:rFonts w:ascii="Arial" w:hAnsi="Arial" w:cs="Arial"/>
          <w:color w:val="0D0D0F"/>
        </w:rPr>
        <w:t>. For this application, that </w:t>
      </w:r>
      <w:r>
        <w:rPr>
          <w:rStyle w:val="Emphasis"/>
          <w:rFonts w:ascii="Arial" w:hAnsi="Arial" w:cs="Arial"/>
          <w:i w:val="0"/>
          <w:iCs w:val="0"/>
          <w:color w:val="3F3E5E"/>
        </w:rPr>
        <w:t>thing </w:t>
      </w:r>
      <w:r>
        <w:rPr>
          <w:rFonts w:ascii="Arial" w:hAnsi="Arial" w:cs="Arial"/>
          <w:color w:val="0D0D0F"/>
        </w:rPr>
        <w:t xml:space="preserve">is an </w:t>
      </w:r>
      <w:proofErr w:type="spellStart"/>
      <w:r>
        <w:rPr>
          <w:rFonts w:ascii="Arial" w:hAnsi="Arial" w:cs="Arial"/>
          <w:color w:val="0D0D0F"/>
        </w:rPr>
        <w:t>IoT</w:t>
      </w:r>
      <w:proofErr w:type="spellEnd"/>
      <w:r>
        <w:rPr>
          <w:rFonts w:ascii="Arial" w:hAnsi="Arial" w:cs="Arial"/>
          <w:color w:val="0D0D0F"/>
        </w:rPr>
        <w:t xml:space="preserve"> temperature sensor, a controller, and </w:t>
      </w:r>
      <w:proofErr w:type="spellStart"/>
      <w:r>
        <w:rPr>
          <w:rFonts w:ascii="Arial" w:hAnsi="Arial" w:cs="Arial"/>
          <w:color w:val="0D0D0F"/>
        </w:rPr>
        <w:t>WiFi</w:t>
      </w:r>
      <w:proofErr w:type="spellEnd"/>
      <w:r>
        <w:rPr>
          <w:rFonts w:ascii="Arial" w:hAnsi="Arial" w:cs="Arial"/>
          <w:color w:val="0D0D0F"/>
        </w:rPr>
        <w:t xml:space="preserve"> connectivity. We’ll use </w:t>
      </w:r>
      <w:proofErr w:type="spellStart"/>
      <w:r>
        <w:rPr>
          <w:rFonts w:ascii="Arial" w:hAnsi="Arial" w:cs="Arial"/>
          <w:color w:val="0D0D0F"/>
        </w:rPr>
        <w:t>WiFi</w:t>
      </w:r>
      <w:proofErr w:type="spellEnd"/>
      <w:r>
        <w:rPr>
          <w:rFonts w:ascii="Arial" w:hAnsi="Arial" w:cs="Arial"/>
          <w:color w:val="0D0D0F"/>
        </w:rPr>
        <w:t xml:space="preserve"> as our network medium because you can easily find controllers with built-in </w:t>
      </w:r>
      <w:proofErr w:type="spellStart"/>
      <w:r>
        <w:rPr>
          <w:rFonts w:ascii="Arial" w:hAnsi="Arial" w:cs="Arial"/>
          <w:color w:val="0D0D0F"/>
        </w:rPr>
        <w:t>WiFi</w:t>
      </w:r>
      <w:proofErr w:type="spellEnd"/>
      <w:r>
        <w:rPr>
          <w:rFonts w:ascii="Arial" w:hAnsi="Arial" w:cs="Arial"/>
          <w:color w:val="0D0D0F"/>
        </w:rPr>
        <w:t xml:space="preserve"> capabilities.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Next, you will build an MQTT or HTTP server on the cloud that will receive the data packets sent by your </w:t>
      </w:r>
      <w:r>
        <w:rPr>
          <w:rStyle w:val="Emphasis"/>
          <w:rFonts w:ascii="Arial" w:hAnsi="Arial" w:cs="Arial"/>
          <w:i w:val="0"/>
          <w:iCs w:val="0"/>
          <w:color w:val="3F3E5E"/>
        </w:rPr>
        <w:t>thing</w:t>
      </w:r>
      <w:r>
        <w:rPr>
          <w:rFonts w:ascii="Arial" w:hAnsi="Arial" w:cs="Arial"/>
          <w:color w:val="0D0D0F"/>
        </w:rPr>
        <w:t xml:space="preserve"> (sensors spread around your </w:t>
      </w:r>
      <w:proofErr w:type="spellStart"/>
      <w:r>
        <w:rPr>
          <w:rFonts w:ascii="Arial" w:hAnsi="Arial" w:cs="Arial"/>
          <w:color w:val="0D0D0F"/>
        </w:rPr>
        <w:t>datacenter</w:t>
      </w:r>
      <w:proofErr w:type="spellEnd"/>
      <w:r>
        <w:rPr>
          <w:rFonts w:ascii="Arial" w:hAnsi="Arial" w:cs="Arial"/>
          <w:color w:val="0D0D0F"/>
        </w:rPr>
        <w:t>) and a database to store the packets. You can run a computation service to trigger notifications if the temperature crosses a threshold. You can optionally run a service to perform analytics on the historical data and report metrics like the mean temperature per day, typical variation in temperature, etc.</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You will need a mobile or a desktop app to monitor the live data (and optionally historical data and analytics results). </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If this data is for a secure facility, like a testing lab, you will need to encrypt the database and define its access control. You will need to ensure that all data transmissions are encrypted. You will also need to add user authentication to your app.</w:t>
      </w:r>
    </w:p>
    <w:p w:rsidR="009B400F" w:rsidRDefault="009B400F" w:rsidP="009B400F">
      <w:pPr>
        <w:pStyle w:val="NormalWeb"/>
        <w:shd w:val="clear" w:color="auto" w:fill="FFFFFF"/>
        <w:spacing w:before="0" w:beforeAutospacing="0" w:after="150" w:afterAutospacing="0" w:line="420" w:lineRule="atLeast"/>
        <w:jc w:val="both"/>
        <w:rPr>
          <w:rFonts w:ascii="Arial" w:hAnsi="Arial" w:cs="Arial"/>
          <w:color w:val="0D0D0F"/>
        </w:rPr>
      </w:pPr>
      <w:r>
        <w:rPr>
          <w:rFonts w:ascii="Arial" w:hAnsi="Arial" w:cs="Arial"/>
          <w:color w:val="0D0D0F"/>
        </w:rPr>
        <w:t xml:space="preserve">With all that, you’ve tied all the </w:t>
      </w:r>
      <w:proofErr w:type="spellStart"/>
      <w:r>
        <w:rPr>
          <w:rFonts w:ascii="Arial" w:hAnsi="Arial" w:cs="Arial"/>
          <w:color w:val="0D0D0F"/>
        </w:rPr>
        <w:t>IoT</w:t>
      </w:r>
      <w:proofErr w:type="spellEnd"/>
      <w:r>
        <w:rPr>
          <w:rFonts w:ascii="Arial" w:hAnsi="Arial" w:cs="Arial"/>
          <w:color w:val="0D0D0F"/>
        </w:rPr>
        <w:t xml:space="preserve"> infrastructure elements in this article come together to create an </w:t>
      </w:r>
      <w:proofErr w:type="spellStart"/>
      <w:r>
        <w:rPr>
          <w:rFonts w:ascii="Arial" w:hAnsi="Arial" w:cs="Arial"/>
          <w:color w:val="0D0D0F"/>
        </w:rPr>
        <w:t>IoT</w:t>
      </w:r>
      <w:proofErr w:type="spellEnd"/>
      <w:r>
        <w:rPr>
          <w:rFonts w:ascii="Arial" w:hAnsi="Arial" w:cs="Arial"/>
          <w:color w:val="0D0D0F"/>
        </w:rPr>
        <w:t xml:space="preserve"> system.</w:t>
      </w:r>
    </w:p>
    <w:p w:rsidR="00B100B6" w:rsidRDefault="00B100B6" w:rsidP="009B400F">
      <w:pPr>
        <w:jc w:val="both"/>
      </w:pPr>
    </w:p>
    <w:sectPr w:rsidR="00B1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B80"/>
    <w:multiLevelType w:val="multilevel"/>
    <w:tmpl w:val="ACA6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64"/>
    <w:rsid w:val="004C0C64"/>
    <w:rsid w:val="009B400F"/>
    <w:rsid w:val="00B100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400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9B4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00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B40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B400F"/>
    <w:rPr>
      <w:color w:val="0000FF"/>
      <w:u w:val="single"/>
    </w:rPr>
  </w:style>
  <w:style w:type="character" w:customStyle="1" w:styleId="Heading3Char">
    <w:name w:val="Heading 3 Char"/>
    <w:basedOn w:val="DefaultParagraphFont"/>
    <w:link w:val="Heading3"/>
    <w:uiPriority w:val="9"/>
    <w:semiHidden/>
    <w:rsid w:val="009B400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B400F"/>
    <w:rPr>
      <w:b/>
      <w:bCs/>
    </w:rPr>
  </w:style>
  <w:style w:type="character" w:styleId="Emphasis">
    <w:name w:val="Emphasis"/>
    <w:basedOn w:val="DefaultParagraphFont"/>
    <w:uiPriority w:val="20"/>
    <w:qFormat/>
    <w:rsid w:val="009B400F"/>
    <w:rPr>
      <w:i/>
      <w:iCs/>
    </w:rPr>
  </w:style>
  <w:style w:type="paragraph" w:styleId="BalloonText">
    <w:name w:val="Balloon Text"/>
    <w:basedOn w:val="Normal"/>
    <w:link w:val="BalloonTextChar"/>
    <w:uiPriority w:val="99"/>
    <w:semiHidden/>
    <w:unhideWhenUsed/>
    <w:rsid w:val="009B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400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9B4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00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B40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B400F"/>
    <w:rPr>
      <w:color w:val="0000FF"/>
      <w:u w:val="single"/>
    </w:rPr>
  </w:style>
  <w:style w:type="character" w:customStyle="1" w:styleId="Heading3Char">
    <w:name w:val="Heading 3 Char"/>
    <w:basedOn w:val="DefaultParagraphFont"/>
    <w:link w:val="Heading3"/>
    <w:uiPriority w:val="9"/>
    <w:semiHidden/>
    <w:rsid w:val="009B400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B400F"/>
    <w:rPr>
      <w:b/>
      <w:bCs/>
    </w:rPr>
  </w:style>
  <w:style w:type="character" w:styleId="Emphasis">
    <w:name w:val="Emphasis"/>
    <w:basedOn w:val="DefaultParagraphFont"/>
    <w:uiPriority w:val="20"/>
    <w:qFormat/>
    <w:rsid w:val="009B400F"/>
    <w:rPr>
      <w:i/>
      <w:iCs/>
    </w:rPr>
  </w:style>
  <w:style w:type="paragraph" w:styleId="BalloonText">
    <w:name w:val="Balloon Text"/>
    <w:basedOn w:val="Normal"/>
    <w:link w:val="BalloonTextChar"/>
    <w:uiPriority w:val="99"/>
    <w:semiHidden/>
    <w:unhideWhenUsed/>
    <w:rsid w:val="009B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292">
      <w:bodyDiv w:val="1"/>
      <w:marLeft w:val="0"/>
      <w:marRight w:val="0"/>
      <w:marTop w:val="0"/>
      <w:marBottom w:val="0"/>
      <w:divBdr>
        <w:top w:val="none" w:sz="0" w:space="0" w:color="auto"/>
        <w:left w:val="none" w:sz="0" w:space="0" w:color="auto"/>
        <w:bottom w:val="none" w:sz="0" w:space="0" w:color="auto"/>
        <w:right w:val="none" w:sz="0" w:space="0" w:color="auto"/>
      </w:divBdr>
      <w:divsChild>
        <w:div w:id="437988388">
          <w:marLeft w:val="0"/>
          <w:marRight w:val="0"/>
          <w:marTop w:val="0"/>
          <w:marBottom w:val="0"/>
          <w:divBdr>
            <w:top w:val="none" w:sz="0" w:space="0" w:color="auto"/>
            <w:left w:val="none" w:sz="0" w:space="0" w:color="auto"/>
            <w:bottom w:val="none" w:sz="0" w:space="0" w:color="auto"/>
            <w:right w:val="none" w:sz="0" w:space="0" w:color="auto"/>
          </w:divBdr>
        </w:div>
      </w:divsChild>
    </w:div>
    <w:div w:id="1532567072">
      <w:bodyDiv w:val="1"/>
      <w:marLeft w:val="0"/>
      <w:marRight w:val="0"/>
      <w:marTop w:val="0"/>
      <w:marBottom w:val="0"/>
      <w:divBdr>
        <w:top w:val="none" w:sz="0" w:space="0" w:color="auto"/>
        <w:left w:val="none" w:sz="0" w:space="0" w:color="auto"/>
        <w:bottom w:val="none" w:sz="0" w:space="0" w:color="auto"/>
        <w:right w:val="none" w:sz="0" w:space="0" w:color="auto"/>
      </w:divBdr>
      <w:divsChild>
        <w:div w:id="599458635">
          <w:marLeft w:val="0"/>
          <w:marRight w:val="0"/>
          <w:marTop w:val="0"/>
          <w:marBottom w:val="0"/>
          <w:divBdr>
            <w:top w:val="none" w:sz="0" w:space="0" w:color="auto"/>
            <w:left w:val="none" w:sz="0" w:space="0" w:color="auto"/>
            <w:bottom w:val="none" w:sz="0" w:space="0" w:color="auto"/>
            <w:right w:val="none" w:sz="0" w:space="0" w:color="auto"/>
          </w:divBdr>
          <w:divsChild>
            <w:div w:id="19833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3240">
      <w:bodyDiv w:val="1"/>
      <w:marLeft w:val="0"/>
      <w:marRight w:val="0"/>
      <w:marTop w:val="0"/>
      <w:marBottom w:val="0"/>
      <w:divBdr>
        <w:top w:val="none" w:sz="0" w:space="0" w:color="auto"/>
        <w:left w:val="none" w:sz="0" w:space="0" w:color="auto"/>
        <w:bottom w:val="none" w:sz="0" w:space="0" w:color="auto"/>
        <w:right w:val="none" w:sz="0" w:space="0" w:color="auto"/>
      </w:divBdr>
      <w:divsChild>
        <w:div w:id="84490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d/"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rometa.com/topics/edge-computing-vs-cloud-comput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2022-09-21T17:55:00Z</dcterms:created>
  <dcterms:modified xsi:type="dcterms:W3CDTF">2022-09-21T17:57:00Z</dcterms:modified>
</cp:coreProperties>
</file>