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DF76" w14:textId="1748B68E" w:rsidR="005F61E3" w:rsidRPr="00F71008" w:rsidRDefault="00F71008" w:rsidP="00F71008">
      <w:pPr>
        <w:jc w:val="center"/>
        <w:rPr>
          <w:rFonts w:ascii="Times New Roman" w:hAnsi="Times New Roman" w:cs="Times New Roman"/>
          <w:b/>
          <w:bCs/>
          <w:sz w:val="28"/>
          <w:szCs w:val="28"/>
        </w:rPr>
      </w:pPr>
      <w:r w:rsidRPr="00F71008">
        <w:rPr>
          <w:rFonts w:ascii="Times New Roman" w:hAnsi="Times New Roman" w:cs="Times New Roman"/>
          <w:b/>
          <w:bCs/>
          <w:color w:val="343541"/>
          <w:sz w:val="28"/>
          <w:szCs w:val="28"/>
        </w:rPr>
        <w:t xml:space="preserve">Introduction, </w:t>
      </w:r>
      <w:r w:rsidRPr="00F71008">
        <w:rPr>
          <w:rFonts w:ascii="Times New Roman" w:hAnsi="Times New Roman" w:cs="Times New Roman"/>
          <w:b/>
          <w:bCs/>
          <w:color w:val="343541"/>
          <w:sz w:val="28"/>
          <w:szCs w:val="28"/>
        </w:rPr>
        <w:t>definition,</w:t>
      </w:r>
      <w:r w:rsidRPr="00F71008">
        <w:rPr>
          <w:rFonts w:ascii="Times New Roman" w:hAnsi="Times New Roman" w:cs="Times New Roman"/>
          <w:b/>
          <w:bCs/>
          <w:color w:val="343541"/>
          <w:sz w:val="28"/>
          <w:szCs w:val="28"/>
        </w:rPr>
        <w:t xml:space="preserve"> and general principles of calibration</w:t>
      </w:r>
    </w:p>
    <w:p w14:paraId="670DCF70" w14:textId="77777777" w:rsidR="00F71008" w:rsidRPr="00F71008" w:rsidRDefault="00F71008" w:rsidP="00F71008">
      <w:pPr>
        <w:rPr>
          <w:rFonts w:ascii="Times New Roman" w:hAnsi="Times New Roman" w:cs="Times New Roman"/>
          <w:b/>
          <w:bCs/>
          <w:i/>
          <w:iCs/>
        </w:rPr>
      </w:pPr>
      <w:r w:rsidRPr="00F71008">
        <w:rPr>
          <w:rFonts w:ascii="Times New Roman" w:hAnsi="Times New Roman" w:cs="Times New Roman"/>
          <w:b/>
          <w:bCs/>
          <w:i/>
          <w:iCs/>
        </w:rPr>
        <w:t xml:space="preserve">Introduction to Calibration: </w:t>
      </w:r>
    </w:p>
    <w:p w14:paraId="4A7E7451" w14:textId="180A87F0" w:rsidR="00F71008" w:rsidRPr="00F71008" w:rsidRDefault="00F71008" w:rsidP="00F71008">
      <w:pPr>
        <w:rPr>
          <w:rFonts w:ascii="Times New Roman" w:hAnsi="Times New Roman" w:cs="Times New Roman"/>
        </w:rPr>
      </w:pPr>
      <w:r w:rsidRPr="00F71008">
        <w:rPr>
          <w:rFonts w:ascii="Times New Roman" w:hAnsi="Times New Roman" w:cs="Times New Roman"/>
        </w:rPr>
        <w:t>Calibration is a fundamental process in measurement and quality assurance that ensures the accuracy, reliability, and traceability of measuring instruments and equipment. It involves comparing the performance of an instrument or device against a known standard to determine any deviations or errors. Calibration is critical across various industries, including manufacturing, healthcare, scientific research, and engineering, where precise and reliable measurements are essential.</w:t>
      </w:r>
    </w:p>
    <w:p w14:paraId="692AFBBC" w14:textId="77777777" w:rsidR="00F71008" w:rsidRPr="00F71008" w:rsidRDefault="00F71008" w:rsidP="00F71008">
      <w:pPr>
        <w:rPr>
          <w:rFonts w:ascii="Times New Roman" w:hAnsi="Times New Roman" w:cs="Times New Roman"/>
          <w:b/>
          <w:bCs/>
          <w:i/>
          <w:iCs/>
        </w:rPr>
      </w:pPr>
      <w:r w:rsidRPr="00F71008">
        <w:rPr>
          <w:rFonts w:ascii="Times New Roman" w:hAnsi="Times New Roman" w:cs="Times New Roman"/>
          <w:b/>
          <w:bCs/>
          <w:i/>
          <w:iCs/>
        </w:rPr>
        <w:t xml:space="preserve">Definition of Calibration: </w:t>
      </w:r>
    </w:p>
    <w:p w14:paraId="70411F17" w14:textId="17DBDFF2" w:rsidR="00F71008" w:rsidRPr="00F71008" w:rsidRDefault="00F71008" w:rsidP="00F71008">
      <w:pPr>
        <w:rPr>
          <w:rFonts w:ascii="Times New Roman" w:hAnsi="Times New Roman" w:cs="Times New Roman"/>
        </w:rPr>
      </w:pPr>
      <w:r w:rsidRPr="00F71008">
        <w:rPr>
          <w:rFonts w:ascii="Times New Roman" w:hAnsi="Times New Roman" w:cs="Times New Roman"/>
        </w:rPr>
        <w:t>Calibration can be defined as the process of checking, adjusting, and documenting the accuracy and performance of measuring instruments or equipment by comparing them to a reference standard. The reference standard used for calibration should have a known and traceable measurement value that is more accurate than the instrument being calibrated. Through calibration, any deviations or errors in the instrument's readings can be identified and accounted for, ensuring reliable and accurate measurements.</w:t>
      </w:r>
    </w:p>
    <w:p w14:paraId="0D52A321" w14:textId="77777777" w:rsidR="00F71008" w:rsidRPr="00F71008" w:rsidRDefault="00F71008" w:rsidP="00F71008">
      <w:pPr>
        <w:rPr>
          <w:rFonts w:ascii="Times New Roman" w:hAnsi="Times New Roman" w:cs="Times New Roman"/>
          <w:b/>
          <w:bCs/>
          <w:i/>
          <w:iCs/>
        </w:rPr>
      </w:pPr>
      <w:r w:rsidRPr="00F71008">
        <w:rPr>
          <w:rFonts w:ascii="Times New Roman" w:hAnsi="Times New Roman" w:cs="Times New Roman"/>
          <w:b/>
          <w:bCs/>
          <w:i/>
          <w:iCs/>
        </w:rPr>
        <w:t>General Principles of Calibration:</w:t>
      </w:r>
    </w:p>
    <w:p w14:paraId="3648E083" w14:textId="77777777" w:rsidR="00F71008" w:rsidRPr="00F71008" w:rsidRDefault="00F71008" w:rsidP="00F71008">
      <w:pPr>
        <w:numPr>
          <w:ilvl w:val="0"/>
          <w:numId w:val="1"/>
        </w:numPr>
        <w:rPr>
          <w:rFonts w:ascii="Times New Roman" w:hAnsi="Times New Roman" w:cs="Times New Roman"/>
        </w:rPr>
      </w:pPr>
      <w:r w:rsidRPr="00F71008">
        <w:rPr>
          <w:rFonts w:ascii="Times New Roman" w:hAnsi="Times New Roman" w:cs="Times New Roman"/>
        </w:rPr>
        <w:t>Traceability: Calibration involves comparing the instrument being calibrated to a reference standard that has a known measurement value. The reference standard should be traceable to a national or international standard, establishing a documented and unbroken chain of measurement traceability.</w:t>
      </w:r>
    </w:p>
    <w:p w14:paraId="24D9CBEC" w14:textId="77777777" w:rsidR="00F71008" w:rsidRPr="00F71008" w:rsidRDefault="00F71008" w:rsidP="00F71008">
      <w:pPr>
        <w:numPr>
          <w:ilvl w:val="0"/>
          <w:numId w:val="1"/>
        </w:numPr>
        <w:rPr>
          <w:rFonts w:ascii="Times New Roman" w:hAnsi="Times New Roman" w:cs="Times New Roman"/>
        </w:rPr>
      </w:pPr>
      <w:r w:rsidRPr="00F71008">
        <w:rPr>
          <w:rFonts w:ascii="Times New Roman" w:hAnsi="Times New Roman" w:cs="Times New Roman"/>
        </w:rPr>
        <w:t>Accuracy and Precision: Calibration aims to determine and correct any errors or deviations in the instrument's measurements. Accuracy refers to how closely the instrument's measurements align with the true or reference value, while precision reflects the instrument's ability to provide consistent and repeatable results.</w:t>
      </w:r>
    </w:p>
    <w:p w14:paraId="5270D767" w14:textId="77777777" w:rsidR="00F71008" w:rsidRPr="00F71008" w:rsidRDefault="00F71008" w:rsidP="00F71008">
      <w:pPr>
        <w:numPr>
          <w:ilvl w:val="0"/>
          <w:numId w:val="1"/>
        </w:numPr>
        <w:rPr>
          <w:rFonts w:ascii="Times New Roman" w:hAnsi="Times New Roman" w:cs="Times New Roman"/>
        </w:rPr>
      </w:pPr>
      <w:r w:rsidRPr="00F71008">
        <w:rPr>
          <w:rFonts w:ascii="Times New Roman" w:hAnsi="Times New Roman" w:cs="Times New Roman"/>
        </w:rPr>
        <w:t>Calibration Standards and Procedures: Calibration relies on well-established and documented standards, procedures, and protocols. These standards define the requirements and methodologies for calibration, ensuring consistency and uniformity across different calibration activities.</w:t>
      </w:r>
    </w:p>
    <w:p w14:paraId="4E046CE0" w14:textId="77777777" w:rsidR="00F71008" w:rsidRPr="00F71008" w:rsidRDefault="00F71008" w:rsidP="00F71008">
      <w:pPr>
        <w:numPr>
          <w:ilvl w:val="0"/>
          <w:numId w:val="1"/>
        </w:numPr>
        <w:rPr>
          <w:rFonts w:ascii="Times New Roman" w:hAnsi="Times New Roman" w:cs="Times New Roman"/>
        </w:rPr>
      </w:pPr>
      <w:r w:rsidRPr="00F71008">
        <w:rPr>
          <w:rFonts w:ascii="Times New Roman" w:hAnsi="Times New Roman" w:cs="Times New Roman"/>
        </w:rPr>
        <w:t>Calibration Intervals: Instruments should be calibrated at regular intervals to maintain their accuracy and reliability. Calibration intervals are determined based on factors such as the instrument's stability, usage frequency, manufacturer's recommendations, regulatory requirements, and industry best practices.</w:t>
      </w:r>
    </w:p>
    <w:p w14:paraId="1AD19AC7" w14:textId="77777777" w:rsidR="00F71008" w:rsidRPr="00F71008" w:rsidRDefault="00F71008" w:rsidP="00F71008">
      <w:pPr>
        <w:numPr>
          <w:ilvl w:val="0"/>
          <w:numId w:val="1"/>
        </w:numPr>
        <w:rPr>
          <w:rFonts w:ascii="Times New Roman" w:hAnsi="Times New Roman" w:cs="Times New Roman"/>
        </w:rPr>
      </w:pPr>
      <w:r w:rsidRPr="00F71008">
        <w:rPr>
          <w:rFonts w:ascii="Times New Roman" w:hAnsi="Times New Roman" w:cs="Times New Roman"/>
        </w:rPr>
        <w:t>Calibration Certificates and Records: Calibration activities should be thoroughly documented. Calibration certificates provide evidence of the calibration process, including the reference standard used, measurement results, uncertainties, and any adjustments made. Calibration records help track the history and performance of instruments over time.</w:t>
      </w:r>
    </w:p>
    <w:p w14:paraId="762B901E" w14:textId="77777777" w:rsidR="00F71008" w:rsidRPr="00F71008" w:rsidRDefault="00F71008" w:rsidP="00F71008">
      <w:pPr>
        <w:numPr>
          <w:ilvl w:val="0"/>
          <w:numId w:val="1"/>
        </w:numPr>
        <w:rPr>
          <w:rFonts w:ascii="Times New Roman" w:hAnsi="Times New Roman" w:cs="Times New Roman"/>
        </w:rPr>
      </w:pPr>
      <w:r w:rsidRPr="00F71008">
        <w:rPr>
          <w:rFonts w:ascii="Times New Roman" w:hAnsi="Times New Roman" w:cs="Times New Roman"/>
        </w:rPr>
        <w:t>Qualified Personnel: Calibration should be performed by trained and competent personnel who have the necessary knowledge and skills to conduct accurate and reliable calibrations. They should follow established procedures and best practices to ensure the integrity of the calibration process.</w:t>
      </w:r>
    </w:p>
    <w:p w14:paraId="0044C836" w14:textId="77777777" w:rsidR="00F71008" w:rsidRPr="00F71008" w:rsidRDefault="00F71008" w:rsidP="00F71008">
      <w:pPr>
        <w:numPr>
          <w:ilvl w:val="0"/>
          <w:numId w:val="1"/>
        </w:numPr>
        <w:rPr>
          <w:rFonts w:ascii="Times New Roman" w:hAnsi="Times New Roman" w:cs="Times New Roman"/>
        </w:rPr>
      </w:pPr>
      <w:r w:rsidRPr="00F71008">
        <w:rPr>
          <w:rFonts w:ascii="Times New Roman" w:hAnsi="Times New Roman" w:cs="Times New Roman"/>
        </w:rPr>
        <w:t xml:space="preserve">Equipment Environment: Calibration should be conducted in a controlled environment to minimize external factors that could influence the measurement results. Factors such as </w:t>
      </w:r>
      <w:r w:rsidRPr="00F71008">
        <w:rPr>
          <w:rFonts w:ascii="Times New Roman" w:hAnsi="Times New Roman" w:cs="Times New Roman"/>
        </w:rPr>
        <w:lastRenderedPageBreak/>
        <w:t>temperature, humidity, and electromagnetic interference should be considered to ensure accurate and consistent measurements.</w:t>
      </w:r>
    </w:p>
    <w:p w14:paraId="69C17616" w14:textId="77777777" w:rsidR="00F71008" w:rsidRPr="00F71008" w:rsidRDefault="00F71008" w:rsidP="00F71008">
      <w:pPr>
        <w:numPr>
          <w:ilvl w:val="0"/>
          <w:numId w:val="1"/>
        </w:numPr>
        <w:rPr>
          <w:rFonts w:ascii="Times New Roman" w:hAnsi="Times New Roman" w:cs="Times New Roman"/>
        </w:rPr>
      </w:pPr>
      <w:r w:rsidRPr="00F71008">
        <w:rPr>
          <w:rFonts w:ascii="Times New Roman" w:hAnsi="Times New Roman" w:cs="Times New Roman"/>
        </w:rPr>
        <w:t>Compliance and Quality Assurance: Calibration is an integral part of quality assurance programs and regulatory compliance. It helps demonstrate that measuring instruments meet the required standards and specifications, ensuring the reliability and accuracy of measurement data used for decision-making, process control, and product quality.</w:t>
      </w:r>
    </w:p>
    <w:p w14:paraId="3DDC2C38" w14:textId="77777777" w:rsidR="00F71008" w:rsidRPr="00F71008" w:rsidRDefault="00F71008" w:rsidP="00F71008">
      <w:pPr>
        <w:rPr>
          <w:rFonts w:ascii="Times New Roman" w:hAnsi="Times New Roman" w:cs="Times New Roman"/>
        </w:rPr>
      </w:pPr>
      <w:r w:rsidRPr="00F71008">
        <w:rPr>
          <w:rFonts w:ascii="Times New Roman" w:hAnsi="Times New Roman" w:cs="Times New Roman"/>
        </w:rPr>
        <w:t>By adhering to these general principles, organizations can establish robust calibration programs that contribute to accurate measurements, improved quality, and regulatory compliance across their operations.</w:t>
      </w:r>
    </w:p>
    <w:p w14:paraId="5E4E8B27" w14:textId="77777777" w:rsidR="00F71008" w:rsidRPr="00F71008" w:rsidRDefault="00F71008">
      <w:pPr>
        <w:rPr>
          <w:rFonts w:ascii="Times New Roman" w:hAnsi="Times New Roman" w:cs="Times New Roman"/>
        </w:rPr>
      </w:pPr>
    </w:p>
    <w:sectPr w:rsidR="00F71008" w:rsidRPr="00F71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14119"/>
    <w:multiLevelType w:val="multilevel"/>
    <w:tmpl w:val="346C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7260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71008"/>
    <w:rsid w:val="005F61E3"/>
    <w:rsid w:val="00BC0284"/>
    <w:rsid w:val="00F71008"/>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6E5B"/>
  <w15:chartTrackingRefBased/>
  <w15:docId w15:val="{D842EFC7-2832-4E58-B694-8C7E5A59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55338">
      <w:bodyDiv w:val="1"/>
      <w:marLeft w:val="0"/>
      <w:marRight w:val="0"/>
      <w:marTop w:val="0"/>
      <w:marBottom w:val="0"/>
      <w:divBdr>
        <w:top w:val="none" w:sz="0" w:space="0" w:color="auto"/>
        <w:left w:val="none" w:sz="0" w:space="0" w:color="auto"/>
        <w:bottom w:val="none" w:sz="0" w:space="0" w:color="auto"/>
        <w:right w:val="none" w:sz="0" w:space="0" w:color="auto"/>
      </w:divBdr>
    </w:div>
    <w:div w:id="19156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2023-07-09T20:32:00Z</dcterms:created>
  <dcterms:modified xsi:type="dcterms:W3CDTF">2023-07-09T20:34:00Z</dcterms:modified>
</cp:coreProperties>
</file>