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0025" w14:textId="5E4FE3A1" w:rsidR="0015731E" w:rsidRDefault="00747CA7">
      <w:pPr>
        <w:rPr>
          <w:b/>
          <w:bCs/>
          <w:sz w:val="24"/>
          <w:szCs w:val="24"/>
        </w:rPr>
      </w:pPr>
      <w:r w:rsidRPr="00747CA7">
        <w:rPr>
          <w:b/>
          <w:bCs/>
          <w:sz w:val="24"/>
          <w:szCs w:val="24"/>
        </w:rPr>
        <w:t>Cosets</w:t>
      </w:r>
      <w:r>
        <w:rPr>
          <w:b/>
          <w:bCs/>
          <w:sz w:val="24"/>
          <w:szCs w:val="24"/>
        </w:rPr>
        <w:t>-</w:t>
      </w:r>
    </w:p>
    <w:p w14:paraId="556E87C9" w14:textId="77777777" w:rsidR="00747CA7" w:rsidRPr="00747CA7" w:rsidRDefault="00747CA7" w:rsidP="00747CA7">
      <w:pPr>
        <w:rPr>
          <w:sz w:val="24"/>
          <w:szCs w:val="24"/>
        </w:rPr>
      </w:pPr>
      <w:r w:rsidRPr="00747CA7">
        <w:rPr>
          <w:sz w:val="24"/>
          <w:szCs w:val="24"/>
        </w:rPr>
        <w:t>In abstract algebra, particularly in the context of group theory, cosets are subsets of a group that are obtained by multiplying a fixed element of the group by all the elements of a subgroup. Cosets provide a way to partition a group into distinct subsets with certain algebraic properties.</w:t>
      </w:r>
    </w:p>
    <w:p w14:paraId="0C5C1F36" w14:textId="77777777" w:rsidR="00747CA7" w:rsidRPr="00747CA7" w:rsidRDefault="00747CA7" w:rsidP="00747CA7">
      <w:pPr>
        <w:rPr>
          <w:sz w:val="24"/>
          <w:szCs w:val="24"/>
        </w:rPr>
      </w:pPr>
      <w:r w:rsidRPr="00747CA7">
        <w:rPr>
          <w:sz w:val="24"/>
          <w:szCs w:val="24"/>
        </w:rPr>
        <w:t>Here are some key details about cosets:</w:t>
      </w:r>
    </w:p>
    <w:p w14:paraId="45261164" w14:textId="77777777" w:rsidR="00747CA7" w:rsidRPr="00747CA7" w:rsidRDefault="00747CA7" w:rsidP="00747CA7">
      <w:pPr>
        <w:numPr>
          <w:ilvl w:val="0"/>
          <w:numId w:val="1"/>
        </w:numPr>
        <w:rPr>
          <w:sz w:val="24"/>
          <w:szCs w:val="24"/>
        </w:rPr>
      </w:pPr>
      <w:r w:rsidRPr="00747CA7">
        <w:rPr>
          <w:sz w:val="24"/>
          <w:szCs w:val="24"/>
        </w:rPr>
        <w:t xml:space="preserve">Definition: Let G be a group and H be a subgroup of G. For any element "a" in G, the left </w:t>
      </w:r>
      <w:proofErr w:type="spellStart"/>
      <w:r w:rsidRPr="00747CA7">
        <w:rPr>
          <w:sz w:val="24"/>
          <w:szCs w:val="24"/>
        </w:rPr>
        <w:t>coset</w:t>
      </w:r>
      <w:proofErr w:type="spellEnd"/>
      <w:r w:rsidRPr="00747CA7">
        <w:rPr>
          <w:sz w:val="24"/>
          <w:szCs w:val="24"/>
        </w:rPr>
        <w:t xml:space="preserve"> of H containing "a" is defined as the set "</w:t>
      </w:r>
      <w:proofErr w:type="spellStart"/>
      <w:r w:rsidRPr="00747CA7">
        <w:rPr>
          <w:sz w:val="24"/>
          <w:szCs w:val="24"/>
        </w:rPr>
        <w:t>aH</w:t>
      </w:r>
      <w:proofErr w:type="spellEnd"/>
      <w:r w:rsidRPr="00747CA7">
        <w:rPr>
          <w:sz w:val="24"/>
          <w:szCs w:val="24"/>
        </w:rPr>
        <w:t xml:space="preserve"> = {</w:t>
      </w:r>
      <w:proofErr w:type="gramStart"/>
      <w:r w:rsidRPr="00747CA7">
        <w:rPr>
          <w:sz w:val="24"/>
          <w:szCs w:val="24"/>
        </w:rPr>
        <w:t>ah :</w:t>
      </w:r>
      <w:proofErr w:type="gramEnd"/>
      <w:r w:rsidRPr="00747CA7">
        <w:rPr>
          <w:sz w:val="24"/>
          <w:szCs w:val="24"/>
        </w:rPr>
        <w:t xml:space="preserve"> h </w:t>
      </w:r>
      <w:r w:rsidRPr="00747CA7">
        <w:rPr>
          <w:rFonts w:ascii="Cambria Math" w:hAnsi="Cambria Math" w:cs="Cambria Math"/>
          <w:sz w:val="24"/>
          <w:szCs w:val="24"/>
        </w:rPr>
        <w:t>∈</w:t>
      </w:r>
      <w:r w:rsidRPr="00747CA7">
        <w:rPr>
          <w:sz w:val="24"/>
          <w:szCs w:val="24"/>
        </w:rPr>
        <w:t xml:space="preserve"> H}" where "ah" represents the product of "a" and "h" under the group operation. Similarly, the right </w:t>
      </w:r>
      <w:proofErr w:type="spellStart"/>
      <w:r w:rsidRPr="00747CA7">
        <w:rPr>
          <w:sz w:val="24"/>
          <w:szCs w:val="24"/>
        </w:rPr>
        <w:t>coset</w:t>
      </w:r>
      <w:proofErr w:type="spellEnd"/>
      <w:r w:rsidRPr="00747CA7">
        <w:rPr>
          <w:sz w:val="24"/>
          <w:szCs w:val="24"/>
        </w:rPr>
        <w:t xml:space="preserve"> of H containing "a" is defined as the set "Ha = {</w:t>
      </w:r>
      <w:proofErr w:type="gramStart"/>
      <w:r w:rsidRPr="00747CA7">
        <w:rPr>
          <w:sz w:val="24"/>
          <w:szCs w:val="24"/>
        </w:rPr>
        <w:t>ha :</w:t>
      </w:r>
      <w:proofErr w:type="gramEnd"/>
      <w:r w:rsidRPr="00747CA7">
        <w:rPr>
          <w:sz w:val="24"/>
          <w:szCs w:val="24"/>
        </w:rPr>
        <w:t xml:space="preserve"> h </w:t>
      </w:r>
      <w:r w:rsidRPr="00747CA7">
        <w:rPr>
          <w:rFonts w:ascii="Cambria Math" w:hAnsi="Cambria Math" w:cs="Cambria Math"/>
          <w:sz w:val="24"/>
          <w:szCs w:val="24"/>
        </w:rPr>
        <w:t>∈</w:t>
      </w:r>
      <w:r w:rsidRPr="00747CA7">
        <w:rPr>
          <w:sz w:val="24"/>
          <w:szCs w:val="24"/>
        </w:rPr>
        <w:t xml:space="preserve"> H}".</w:t>
      </w:r>
    </w:p>
    <w:p w14:paraId="6075FAB3" w14:textId="77777777" w:rsidR="00747CA7" w:rsidRPr="00747CA7" w:rsidRDefault="00747CA7" w:rsidP="00747CA7">
      <w:pPr>
        <w:numPr>
          <w:ilvl w:val="0"/>
          <w:numId w:val="1"/>
        </w:numPr>
        <w:rPr>
          <w:sz w:val="24"/>
          <w:szCs w:val="24"/>
        </w:rPr>
      </w:pPr>
      <w:r w:rsidRPr="00747CA7">
        <w:rPr>
          <w:sz w:val="24"/>
          <w:szCs w:val="24"/>
        </w:rPr>
        <w:t>Coset Equivalence: Two cosets of the same subgroup are either identical or disjoint. That is, for any elements "a" and "b" in G, "</w:t>
      </w:r>
      <w:proofErr w:type="spellStart"/>
      <w:r w:rsidRPr="00747CA7">
        <w:rPr>
          <w:sz w:val="24"/>
          <w:szCs w:val="24"/>
        </w:rPr>
        <w:t>aH</w:t>
      </w:r>
      <w:proofErr w:type="spellEnd"/>
      <w:r w:rsidRPr="00747CA7">
        <w:rPr>
          <w:sz w:val="24"/>
          <w:szCs w:val="24"/>
        </w:rPr>
        <w:t xml:space="preserve"> = </w:t>
      </w:r>
      <w:proofErr w:type="spellStart"/>
      <w:r w:rsidRPr="00747CA7">
        <w:rPr>
          <w:sz w:val="24"/>
          <w:szCs w:val="24"/>
        </w:rPr>
        <w:t>bH</w:t>
      </w:r>
      <w:proofErr w:type="spellEnd"/>
      <w:r w:rsidRPr="00747CA7">
        <w:rPr>
          <w:sz w:val="24"/>
          <w:szCs w:val="24"/>
        </w:rPr>
        <w:t>" if and only if "ab</w:t>
      </w:r>
      <w:proofErr w:type="gramStart"/>
      <w:r w:rsidRPr="00747CA7">
        <w:rPr>
          <w:sz w:val="24"/>
          <w:szCs w:val="24"/>
        </w:rPr>
        <w:t>^(</w:t>
      </w:r>
      <w:proofErr w:type="gramEnd"/>
      <w:r w:rsidRPr="00747CA7">
        <w:rPr>
          <w:sz w:val="24"/>
          <w:szCs w:val="24"/>
        </w:rPr>
        <w:t>-1)" (the product of "a" and the inverse of "b") belongs to H. This equivalence relation partitions the group into distinct cosets.</w:t>
      </w:r>
    </w:p>
    <w:p w14:paraId="291F88E9" w14:textId="77777777" w:rsidR="00747CA7" w:rsidRPr="00747CA7" w:rsidRDefault="00747CA7" w:rsidP="00747CA7">
      <w:pPr>
        <w:numPr>
          <w:ilvl w:val="0"/>
          <w:numId w:val="1"/>
        </w:numPr>
        <w:rPr>
          <w:sz w:val="24"/>
          <w:szCs w:val="24"/>
        </w:rPr>
      </w:pPr>
      <w:r w:rsidRPr="00747CA7">
        <w:rPr>
          <w:sz w:val="24"/>
          <w:szCs w:val="24"/>
        </w:rPr>
        <w:t xml:space="preserve">Coset Representatives: Each distinct </w:t>
      </w:r>
      <w:proofErr w:type="spellStart"/>
      <w:r w:rsidRPr="00747CA7">
        <w:rPr>
          <w:sz w:val="24"/>
          <w:szCs w:val="24"/>
        </w:rPr>
        <w:t>coset</w:t>
      </w:r>
      <w:proofErr w:type="spellEnd"/>
      <w:r w:rsidRPr="00747CA7">
        <w:rPr>
          <w:sz w:val="24"/>
          <w:szCs w:val="24"/>
        </w:rPr>
        <w:t xml:space="preserve"> of H in G can be represented by a single element called a </w:t>
      </w:r>
      <w:proofErr w:type="spellStart"/>
      <w:r w:rsidRPr="00747CA7">
        <w:rPr>
          <w:sz w:val="24"/>
          <w:szCs w:val="24"/>
        </w:rPr>
        <w:t>coset</w:t>
      </w:r>
      <w:proofErr w:type="spellEnd"/>
      <w:r w:rsidRPr="00747CA7">
        <w:rPr>
          <w:sz w:val="24"/>
          <w:szCs w:val="24"/>
        </w:rPr>
        <w:t xml:space="preserve"> representative. The choice of coset representatives is not unique, and any element from each coset can serve as a representative.</w:t>
      </w:r>
    </w:p>
    <w:p w14:paraId="39D40AFE" w14:textId="77777777" w:rsidR="00747CA7" w:rsidRPr="00747CA7" w:rsidRDefault="00747CA7" w:rsidP="00747CA7">
      <w:pPr>
        <w:numPr>
          <w:ilvl w:val="0"/>
          <w:numId w:val="1"/>
        </w:numPr>
        <w:rPr>
          <w:sz w:val="24"/>
          <w:szCs w:val="24"/>
        </w:rPr>
      </w:pPr>
      <w:r w:rsidRPr="00747CA7">
        <w:rPr>
          <w:sz w:val="24"/>
          <w:szCs w:val="24"/>
        </w:rPr>
        <w:t>Lagrange's Theorem: Lagrange's theorem states that the order (number of elements) of any subgroup H of a finite group G divides the order of G. In other words, if |G| is the order of G and |H| is the order of H, then |G| is a multiple of |H|. This theorem provides an important result for counting cosets and understanding the structure of groups.</w:t>
      </w:r>
    </w:p>
    <w:p w14:paraId="16B67C88" w14:textId="77777777" w:rsidR="00747CA7" w:rsidRPr="00747CA7" w:rsidRDefault="00747CA7" w:rsidP="00747CA7">
      <w:pPr>
        <w:numPr>
          <w:ilvl w:val="0"/>
          <w:numId w:val="1"/>
        </w:numPr>
        <w:rPr>
          <w:sz w:val="24"/>
          <w:szCs w:val="24"/>
        </w:rPr>
      </w:pPr>
      <w:r w:rsidRPr="00747CA7">
        <w:rPr>
          <w:sz w:val="24"/>
          <w:szCs w:val="24"/>
        </w:rPr>
        <w:t>Properties of Cosets: Cosets possess several important properties:</w:t>
      </w:r>
    </w:p>
    <w:p w14:paraId="71D4211B" w14:textId="77777777" w:rsidR="00747CA7" w:rsidRPr="00747CA7" w:rsidRDefault="00747CA7" w:rsidP="00747CA7">
      <w:pPr>
        <w:numPr>
          <w:ilvl w:val="1"/>
          <w:numId w:val="1"/>
        </w:numPr>
        <w:rPr>
          <w:sz w:val="24"/>
          <w:szCs w:val="24"/>
        </w:rPr>
      </w:pPr>
      <w:r w:rsidRPr="00747CA7">
        <w:rPr>
          <w:sz w:val="24"/>
          <w:szCs w:val="24"/>
        </w:rPr>
        <w:t xml:space="preserve">Size of Cosets: The left and right cosets of a subgroup H have the same number of elements. The number of elements in a </w:t>
      </w:r>
      <w:proofErr w:type="spellStart"/>
      <w:r w:rsidRPr="00747CA7">
        <w:rPr>
          <w:sz w:val="24"/>
          <w:szCs w:val="24"/>
        </w:rPr>
        <w:t>coset</w:t>
      </w:r>
      <w:proofErr w:type="spellEnd"/>
      <w:r w:rsidRPr="00747CA7">
        <w:rPr>
          <w:sz w:val="24"/>
          <w:szCs w:val="24"/>
        </w:rPr>
        <w:t xml:space="preserve"> is equal to the order of the subgroup H.</w:t>
      </w:r>
    </w:p>
    <w:p w14:paraId="7206EF62" w14:textId="77777777" w:rsidR="00747CA7" w:rsidRPr="00747CA7" w:rsidRDefault="00747CA7" w:rsidP="00747CA7">
      <w:pPr>
        <w:numPr>
          <w:ilvl w:val="1"/>
          <w:numId w:val="1"/>
        </w:numPr>
        <w:rPr>
          <w:sz w:val="24"/>
          <w:szCs w:val="24"/>
        </w:rPr>
      </w:pPr>
      <w:r w:rsidRPr="00747CA7">
        <w:rPr>
          <w:sz w:val="24"/>
          <w:szCs w:val="24"/>
        </w:rPr>
        <w:t xml:space="preserve">Union Property: The left cosets of a subgroup H form a partition of the group G. That is, every element of G belongs to exactly one left </w:t>
      </w:r>
      <w:proofErr w:type="spellStart"/>
      <w:r w:rsidRPr="00747CA7">
        <w:rPr>
          <w:sz w:val="24"/>
          <w:szCs w:val="24"/>
        </w:rPr>
        <w:t>coset</w:t>
      </w:r>
      <w:proofErr w:type="spellEnd"/>
      <w:r w:rsidRPr="00747CA7">
        <w:rPr>
          <w:sz w:val="24"/>
          <w:szCs w:val="24"/>
        </w:rPr>
        <w:t xml:space="preserve"> of H.</w:t>
      </w:r>
    </w:p>
    <w:p w14:paraId="0F1A7612" w14:textId="77777777" w:rsidR="00747CA7" w:rsidRPr="00747CA7" w:rsidRDefault="00747CA7" w:rsidP="00747CA7">
      <w:pPr>
        <w:numPr>
          <w:ilvl w:val="1"/>
          <w:numId w:val="1"/>
        </w:numPr>
        <w:rPr>
          <w:sz w:val="24"/>
          <w:szCs w:val="24"/>
        </w:rPr>
      </w:pPr>
      <w:r w:rsidRPr="00747CA7">
        <w:rPr>
          <w:sz w:val="24"/>
          <w:szCs w:val="24"/>
        </w:rPr>
        <w:t>Coset Product: The product of two cosets "</w:t>
      </w:r>
      <w:proofErr w:type="spellStart"/>
      <w:r w:rsidRPr="00747CA7">
        <w:rPr>
          <w:sz w:val="24"/>
          <w:szCs w:val="24"/>
        </w:rPr>
        <w:t>aH</w:t>
      </w:r>
      <w:proofErr w:type="spellEnd"/>
      <w:r w:rsidRPr="00747CA7">
        <w:rPr>
          <w:sz w:val="24"/>
          <w:szCs w:val="24"/>
        </w:rPr>
        <w:t>" and "</w:t>
      </w:r>
      <w:proofErr w:type="spellStart"/>
      <w:r w:rsidRPr="00747CA7">
        <w:rPr>
          <w:sz w:val="24"/>
          <w:szCs w:val="24"/>
        </w:rPr>
        <w:t>bH</w:t>
      </w:r>
      <w:proofErr w:type="spellEnd"/>
      <w:r w:rsidRPr="00747CA7">
        <w:rPr>
          <w:sz w:val="24"/>
          <w:szCs w:val="24"/>
        </w:rPr>
        <w:t>" is another coset (ab)H. This operation is well-defined and does not depend on the choice of coset representatives.</w:t>
      </w:r>
    </w:p>
    <w:p w14:paraId="05304092" w14:textId="77777777" w:rsidR="00747CA7" w:rsidRPr="00747CA7" w:rsidRDefault="00747CA7" w:rsidP="00747CA7">
      <w:pPr>
        <w:numPr>
          <w:ilvl w:val="0"/>
          <w:numId w:val="1"/>
        </w:numPr>
        <w:rPr>
          <w:sz w:val="24"/>
          <w:szCs w:val="24"/>
        </w:rPr>
      </w:pPr>
      <w:r w:rsidRPr="00747CA7">
        <w:rPr>
          <w:sz w:val="24"/>
          <w:szCs w:val="24"/>
        </w:rPr>
        <w:t xml:space="preserve">Quotient Group: The set of all left (or right) cosets of a subgroup H in a group G, denoted as G/H, forms a new group called the quotient group or factor group. The group operation in G/H is defined as the </w:t>
      </w:r>
      <w:proofErr w:type="spellStart"/>
      <w:r w:rsidRPr="00747CA7">
        <w:rPr>
          <w:sz w:val="24"/>
          <w:szCs w:val="24"/>
        </w:rPr>
        <w:t>coset</w:t>
      </w:r>
      <w:proofErr w:type="spellEnd"/>
      <w:r w:rsidRPr="00747CA7">
        <w:rPr>
          <w:sz w:val="24"/>
          <w:szCs w:val="24"/>
        </w:rPr>
        <w:t xml:space="preserve"> product mentioned above.</w:t>
      </w:r>
    </w:p>
    <w:p w14:paraId="2729E513" w14:textId="77777777" w:rsidR="00747CA7" w:rsidRPr="00747CA7" w:rsidRDefault="00747CA7" w:rsidP="00747CA7">
      <w:pPr>
        <w:rPr>
          <w:sz w:val="24"/>
          <w:szCs w:val="24"/>
        </w:rPr>
      </w:pPr>
      <w:r w:rsidRPr="00747CA7">
        <w:rPr>
          <w:sz w:val="24"/>
          <w:szCs w:val="24"/>
        </w:rPr>
        <w:t xml:space="preserve">Cosets play a crucial role in group theory, particularly in the study of subgroup structure, quotient groups, and group factorization. They help in understanding the relationship between subgroups and the larger group, providing insights into the internal structure and </w:t>
      </w:r>
      <w:r w:rsidRPr="00747CA7">
        <w:rPr>
          <w:sz w:val="24"/>
          <w:szCs w:val="24"/>
        </w:rPr>
        <w:lastRenderedPageBreak/>
        <w:t>symmetries of groups. Cosets also have applications in algebraic number theory, cryptography, and algebraic geometry.</w:t>
      </w:r>
    </w:p>
    <w:p w14:paraId="5C4FEE85" w14:textId="77777777" w:rsidR="00747CA7" w:rsidRPr="00747CA7" w:rsidRDefault="00747CA7">
      <w:pPr>
        <w:rPr>
          <w:sz w:val="24"/>
          <w:szCs w:val="24"/>
        </w:rPr>
      </w:pPr>
    </w:p>
    <w:sectPr w:rsidR="00747CA7" w:rsidRPr="00747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3616D"/>
    <w:multiLevelType w:val="multilevel"/>
    <w:tmpl w:val="A97A55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264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A7"/>
    <w:rsid w:val="0015731E"/>
    <w:rsid w:val="00747CA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0757"/>
  <w15:chartTrackingRefBased/>
  <w15:docId w15:val="{B6B9C37B-1D5D-4CAF-8FAE-197630CE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9204">
      <w:bodyDiv w:val="1"/>
      <w:marLeft w:val="0"/>
      <w:marRight w:val="0"/>
      <w:marTop w:val="0"/>
      <w:marBottom w:val="0"/>
      <w:divBdr>
        <w:top w:val="none" w:sz="0" w:space="0" w:color="auto"/>
        <w:left w:val="none" w:sz="0" w:space="0" w:color="auto"/>
        <w:bottom w:val="none" w:sz="0" w:space="0" w:color="auto"/>
        <w:right w:val="none" w:sz="0" w:space="0" w:color="auto"/>
      </w:divBdr>
    </w:div>
    <w:div w:id="13725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2023-07-12T12:53:00Z</dcterms:created>
  <dcterms:modified xsi:type="dcterms:W3CDTF">2023-07-12T12:55:00Z</dcterms:modified>
</cp:coreProperties>
</file>