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B1E85C" w14:textId="50629C0E" w:rsidR="0015731E" w:rsidRDefault="00661A20">
      <w:pPr>
        <w:rPr>
          <w:b/>
          <w:bCs/>
          <w:sz w:val="24"/>
          <w:szCs w:val="24"/>
        </w:rPr>
      </w:pPr>
      <w:proofErr w:type="spellStart"/>
      <w:r w:rsidRPr="00661A20">
        <w:rPr>
          <w:b/>
          <w:bCs/>
          <w:sz w:val="24"/>
          <w:szCs w:val="24"/>
        </w:rPr>
        <w:t>Goppa</w:t>
      </w:r>
      <w:proofErr w:type="spellEnd"/>
      <w:r w:rsidRPr="00661A20">
        <w:rPr>
          <w:b/>
          <w:bCs/>
          <w:sz w:val="24"/>
          <w:szCs w:val="24"/>
        </w:rPr>
        <w:t xml:space="preserve"> codes</w:t>
      </w:r>
      <w:r w:rsidRPr="00661A20">
        <w:rPr>
          <w:b/>
          <w:bCs/>
          <w:sz w:val="24"/>
          <w:szCs w:val="24"/>
        </w:rPr>
        <w:t>-</w:t>
      </w:r>
    </w:p>
    <w:p w14:paraId="1D55C1A4" w14:textId="77777777" w:rsidR="00661A20" w:rsidRPr="00661A20" w:rsidRDefault="00661A20" w:rsidP="00661A20">
      <w:pPr>
        <w:rPr>
          <w:sz w:val="24"/>
          <w:szCs w:val="24"/>
        </w:rPr>
      </w:pPr>
      <w:proofErr w:type="spellStart"/>
      <w:r w:rsidRPr="00661A20">
        <w:rPr>
          <w:sz w:val="24"/>
          <w:szCs w:val="24"/>
        </w:rPr>
        <w:t>Goppa</w:t>
      </w:r>
      <w:proofErr w:type="spellEnd"/>
      <w:r w:rsidRPr="00661A20">
        <w:rPr>
          <w:sz w:val="24"/>
          <w:szCs w:val="24"/>
        </w:rPr>
        <w:t xml:space="preserve"> codes, named after the mathematician </w:t>
      </w:r>
      <w:proofErr w:type="spellStart"/>
      <w:r w:rsidRPr="00661A20">
        <w:rPr>
          <w:sz w:val="24"/>
          <w:szCs w:val="24"/>
        </w:rPr>
        <w:t>Valerii</w:t>
      </w:r>
      <w:proofErr w:type="spellEnd"/>
      <w:r w:rsidRPr="00661A20">
        <w:rPr>
          <w:sz w:val="24"/>
          <w:szCs w:val="24"/>
        </w:rPr>
        <w:t xml:space="preserve"> D. </w:t>
      </w:r>
      <w:proofErr w:type="spellStart"/>
      <w:r w:rsidRPr="00661A20">
        <w:rPr>
          <w:sz w:val="24"/>
          <w:szCs w:val="24"/>
        </w:rPr>
        <w:t>Goppa</w:t>
      </w:r>
      <w:proofErr w:type="spellEnd"/>
      <w:r w:rsidRPr="00661A20">
        <w:rPr>
          <w:sz w:val="24"/>
          <w:szCs w:val="24"/>
        </w:rPr>
        <w:t>, are a class of error-correcting codes that offer powerful error detection and correction capabilities. They are non-binary linear codes, meaning they use symbols from a finite field of non-binary elements, such as integers or polynomials.</w:t>
      </w:r>
    </w:p>
    <w:p w14:paraId="7DF27D73" w14:textId="77777777" w:rsidR="00661A20" w:rsidRPr="00661A20" w:rsidRDefault="00661A20" w:rsidP="00661A20">
      <w:pPr>
        <w:rPr>
          <w:sz w:val="24"/>
          <w:szCs w:val="24"/>
        </w:rPr>
      </w:pPr>
      <w:r w:rsidRPr="00661A20">
        <w:rPr>
          <w:sz w:val="24"/>
          <w:szCs w:val="24"/>
        </w:rPr>
        <w:t xml:space="preserve">Here are some key aspects of </w:t>
      </w:r>
      <w:proofErr w:type="spellStart"/>
      <w:r w:rsidRPr="00661A20">
        <w:rPr>
          <w:sz w:val="24"/>
          <w:szCs w:val="24"/>
        </w:rPr>
        <w:t>Goppa</w:t>
      </w:r>
      <w:proofErr w:type="spellEnd"/>
      <w:r w:rsidRPr="00661A20">
        <w:rPr>
          <w:sz w:val="24"/>
          <w:szCs w:val="24"/>
        </w:rPr>
        <w:t xml:space="preserve"> codes:</w:t>
      </w:r>
    </w:p>
    <w:p w14:paraId="5AC3B2EA" w14:textId="77777777" w:rsidR="00661A20" w:rsidRPr="00661A20" w:rsidRDefault="00661A20" w:rsidP="00661A20">
      <w:pPr>
        <w:numPr>
          <w:ilvl w:val="0"/>
          <w:numId w:val="1"/>
        </w:numPr>
        <w:rPr>
          <w:sz w:val="24"/>
          <w:szCs w:val="24"/>
        </w:rPr>
      </w:pPr>
      <w:r w:rsidRPr="00661A20">
        <w:rPr>
          <w:sz w:val="24"/>
          <w:szCs w:val="24"/>
        </w:rPr>
        <w:t>Construction:</w:t>
      </w:r>
    </w:p>
    <w:p w14:paraId="20B3AAE1" w14:textId="77777777" w:rsidR="00661A20" w:rsidRPr="00661A20" w:rsidRDefault="00661A20" w:rsidP="00661A20">
      <w:pPr>
        <w:numPr>
          <w:ilvl w:val="0"/>
          <w:numId w:val="2"/>
        </w:numPr>
        <w:rPr>
          <w:sz w:val="24"/>
          <w:szCs w:val="24"/>
        </w:rPr>
      </w:pPr>
      <w:proofErr w:type="spellStart"/>
      <w:r w:rsidRPr="00661A20">
        <w:rPr>
          <w:sz w:val="24"/>
          <w:szCs w:val="24"/>
        </w:rPr>
        <w:t>Goppa</w:t>
      </w:r>
      <w:proofErr w:type="spellEnd"/>
      <w:r w:rsidRPr="00661A20">
        <w:rPr>
          <w:sz w:val="24"/>
          <w:szCs w:val="24"/>
        </w:rPr>
        <w:t xml:space="preserve"> codes are constructed based on algebraic geometry principles and the theory of algebraic curves over finite fields.</w:t>
      </w:r>
    </w:p>
    <w:p w14:paraId="27AF347C" w14:textId="77777777" w:rsidR="00661A20" w:rsidRPr="00661A20" w:rsidRDefault="00661A20" w:rsidP="00661A20">
      <w:pPr>
        <w:numPr>
          <w:ilvl w:val="0"/>
          <w:numId w:val="2"/>
        </w:numPr>
        <w:rPr>
          <w:sz w:val="24"/>
          <w:szCs w:val="24"/>
        </w:rPr>
      </w:pPr>
      <w:r w:rsidRPr="00661A20">
        <w:rPr>
          <w:sz w:val="24"/>
          <w:szCs w:val="24"/>
        </w:rPr>
        <w:t xml:space="preserve">The construction involves selecting a specific algebraic curve and defining a set of rational functions on the curve called </w:t>
      </w:r>
      <w:proofErr w:type="spellStart"/>
      <w:r w:rsidRPr="00661A20">
        <w:rPr>
          <w:sz w:val="24"/>
          <w:szCs w:val="24"/>
        </w:rPr>
        <w:t>Goppa</w:t>
      </w:r>
      <w:proofErr w:type="spellEnd"/>
      <w:r w:rsidRPr="00661A20">
        <w:rPr>
          <w:sz w:val="24"/>
          <w:szCs w:val="24"/>
        </w:rPr>
        <w:t xml:space="preserve"> locators.</w:t>
      </w:r>
    </w:p>
    <w:p w14:paraId="077D3C1D" w14:textId="77777777" w:rsidR="00661A20" w:rsidRPr="00661A20" w:rsidRDefault="00661A20" w:rsidP="00661A20">
      <w:pPr>
        <w:numPr>
          <w:ilvl w:val="0"/>
          <w:numId w:val="2"/>
        </w:numPr>
        <w:rPr>
          <w:sz w:val="24"/>
          <w:szCs w:val="24"/>
        </w:rPr>
      </w:pPr>
      <w:r w:rsidRPr="00661A20">
        <w:rPr>
          <w:sz w:val="24"/>
          <w:szCs w:val="24"/>
        </w:rPr>
        <w:t xml:space="preserve">The </w:t>
      </w:r>
      <w:proofErr w:type="spellStart"/>
      <w:r w:rsidRPr="00661A20">
        <w:rPr>
          <w:sz w:val="24"/>
          <w:szCs w:val="24"/>
        </w:rPr>
        <w:t>Goppa</w:t>
      </w:r>
      <w:proofErr w:type="spellEnd"/>
      <w:r w:rsidRPr="00661A20">
        <w:rPr>
          <w:sz w:val="24"/>
          <w:szCs w:val="24"/>
        </w:rPr>
        <w:t xml:space="preserve"> locators are used to generate a parity-check matrix, which defines the code's error detection and correction properties.</w:t>
      </w:r>
    </w:p>
    <w:p w14:paraId="6A77C773" w14:textId="77777777" w:rsidR="00661A20" w:rsidRPr="00661A20" w:rsidRDefault="00661A20" w:rsidP="00661A20">
      <w:pPr>
        <w:numPr>
          <w:ilvl w:val="0"/>
          <w:numId w:val="3"/>
        </w:numPr>
        <w:rPr>
          <w:sz w:val="24"/>
          <w:szCs w:val="24"/>
        </w:rPr>
      </w:pPr>
      <w:r w:rsidRPr="00661A20">
        <w:rPr>
          <w:sz w:val="24"/>
          <w:szCs w:val="24"/>
        </w:rPr>
        <w:t>Parity-Check Matrix:</w:t>
      </w:r>
    </w:p>
    <w:p w14:paraId="102B7959" w14:textId="77777777" w:rsidR="00661A20" w:rsidRPr="00661A20" w:rsidRDefault="00661A20" w:rsidP="00661A20">
      <w:pPr>
        <w:numPr>
          <w:ilvl w:val="0"/>
          <w:numId w:val="4"/>
        </w:numPr>
        <w:rPr>
          <w:sz w:val="24"/>
          <w:szCs w:val="24"/>
        </w:rPr>
      </w:pPr>
      <w:r w:rsidRPr="00661A20">
        <w:rPr>
          <w:sz w:val="24"/>
          <w:szCs w:val="24"/>
        </w:rPr>
        <w:t xml:space="preserve">The parity-check matrix of a </w:t>
      </w:r>
      <w:proofErr w:type="spellStart"/>
      <w:r w:rsidRPr="00661A20">
        <w:rPr>
          <w:sz w:val="24"/>
          <w:szCs w:val="24"/>
        </w:rPr>
        <w:t>Goppa</w:t>
      </w:r>
      <w:proofErr w:type="spellEnd"/>
      <w:r w:rsidRPr="00661A20">
        <w:rPr>
          <w:sz w:val="24"/>
          <w:szCs w:val="24"/>
        </w:rPr>
        <w:t xml:space="preserve"> code is typically a sparse matrix, with entries based on the </w:t>
      </w:r>
      <w:proofErr w:type="spellStart"/>
      <w:r w:rsidRPr="00661A20">
        <w:rPr>
          <w:sz w:val="24"/>
          <w:szCs w:val="24"/>
        </w:rPr>
        <w:t>Goppa</w:t>
      </w:r>
      <w:proofErr w:type="spellEnd"/>
      <w:r w:rsidRPr="00661A20">
        <w:rPr>
          <w:sz w:val="24"/>
          <w:szCs w:val="24"/>
        </w:rPr>
        <w:t xml:space="preserve"> locators.</w:t>
      </w:r>
    </w:p>
    <w:p w14:paraId="6EDAF464" w14:textId="77777777" w:rsidR="00661A20" w:rsidRPr="00661A20" w:rsidRDefault="00661A20" w:rsidP="00661A20">
      <w:pPr>
        <w:numPr>
          <w:ilvl w:val="0"/>
          <w:numId w:val="4"/>
        </w:numPr>
        <w:rPr>
          <w:sz w:val="24"/>
          <w:szCs w:val="24"/>
        </w:rPr>
      </w:pPr>
      <w:r w:rsidRPr="00661A20">
        <w:rPr>
          <w:sz w:val="24"/>
          <w:szCs w:val="24"/>
        </w:rPr>
        <w:t>The matrix is designed in such a way that the syndrome calculation, using the transpose of the parity-check matrix, can accurately identify the error pattern in the received codeword.</w:t>
      </w:r>
    </w:p>
    <w:p w14:paraId="60DE8ED8" w14:textId="77777777" w:rsidR="00661A20" w:rsidRPr="00661A20" w:rsidRDefault="00661A20" w:rsidP="00661A20">
      <w:pPr>
        <w:numPr>
          <w:ilvl w:val="0"/>
          <w:numId w:val="4"/>
        </w:numPr>
        <w:rPr>
          <w:sz w:val="24"/>
          <w:szCs w:val="24"/>
        </w:rPr>
      </w:pPr>
      <w:r w:rsidRPr="00661A20">
        <w:rPr>
          <w:sz w:val="24"/>
          <w:szCs w:val="24"/>
        </w:rPr>
        <w:t>The non-zero entries of the syndrome vector provide information about the errors, allowing for error correction.</w:t>
      </w:r>
    </w:p>
    <w:p w14:paraId="551AF1AC" w14:textId="77777777" w:rsidR="00661A20" w:rsidRPr="00661A20" w:rsidRDefault="00661A20" w:rsidP="00661A20">
      <w:pPr>
        <w:numPr>
          <w:ilvl w:val="0"/>
          <w:numId w:val="5"/>
        </w:numPr>
        <w:rPr>
          <w:sz w:val="24"/>
          <w:szCs w:val="24"/>
        </w:rPr>
      </w:pPr>
      <w:r w:rsidRPr="00661A20">
        <w:rPr>
          <w:sz w:val="24"/>
          <w:szCs w:val="24"/>
        </w:rPr>
        <w:t>Error Correction:</w:t>
      </w:r>
    </w:p>
    <w:p w14:paraId="05B64155" w14:textId="77777777" w:rsidR="00661A20" w:rsidRPr="00661A20" w:rsidRDefault="00661A20" w:rsidP="00661A20">
      <w:pPr>
        <w:numPr>
          <w:ilvl w:val="0"/>
          <w:numId w:val="6"/>
        </w:numPr>
        <w:rPr>
          <w:sz w:val="24"/>
          <w:szCs w:val="24"/>
        </w:rPr>
      </w:pPr>
      <w:proofErr w:type="spellStart"/>
      <w:r w:rsidRPr="00661A20">
        <w:rPr>
          <w:sz w:val="24"/>
          <w:szCs w:val="24"/>
        </w:rPr>
        <w:t>Goppa</w:t>
      </w:r>
      <w:proofErr w:type="spellEnd"/>
      <w:r w:rsidRPr="00661A20">
        <w:rPr>
          <w:sz w:val="24"/>
          <w:szCs w:val="24"/>
        </w:rPr>
        <w:t xml:space="preserve"> codes employ syndrome decoding, similar to other linear codes, to detect and correct errors.</w:t>
      </w:r>
    </w:p>
    <w:p w14:paraId="3BF5184B" w14:textId="77777777" w:rsidR="00661A20" w:rsidRPr="00661A20" w:rsidRDefault="00661A20" w:rsidP="00661A20">
      <w:pPr>
        <w:numPr>
          <w:ilvl w:val="0"/>
          <w:numId w:val="6"/>
        </w:numPr>
        <w:rPr>
          <w:sz w:val="24"/>
          <w:szCs w:val="24"/>
        </w:rPr>
      </w:pPr>
      <w:r w:rsidRPr="00661A20">
        <w:rPr>
          <w:sz w:val="24"/>
          <w:szCs w:val="24"/>
        </w:rPr>
        <w:t>The syndrome is calculated by multiplying the received codeword by the transpose of the parity-check matrix.</w:t>
      </w:r>
    </w:p>
    <w:p w14:paraId="44B1DAD9" w14:textId="77777777" w:rsidR="00661A20" w:rsidRPr="00661A20" w:rsidRDefault="00661A20" w:rsidP="00661A20">
      <w:pPr>
        <w:numPr>
          <w:ilvl w:val="0"/>
          <w:numId w:val="6"/>
        </w:numPr>
        <w:rPr>
          <w:sz w:val="24"/>
          <w:szCs w:val="24"/>
        </w:rPr>
      </w:pPr>
      <w:r w:rsidRPr="00661A20">
        <w:rPr>
          <w:sz w:val="24"/>
          <w:szCs w:val="24"/>
        </w:rPr>
        <w:t xml:space="preserve">By </w:t>
      </w:r>
      <w:proofErr w:type="spellStart"/>
      <w:r w:rsidRPr="00661A20">
        <w:rPr>
          <w:sz w:val="24"/>
          <w:szCs w:val="24"/>
        </w:rPr>
        <w:t>analyzing</w:t>
      </w:r>
      <w:proofErr w:type="spellEnd"/>
      <w:r w:rsidRPr="00661A20">
        <w:rPr>
          <w:sz w:val="24"/>
          <w:szCs w:val="24"/>
        </w:rPr>
        <w:t xml:space="preserve"> the syndrome vector, the error pattern can be identified, leading to error correction techniques specific to </w:t>
      </w:r>
      <w:proofErr w:type="spellStart"/>
      <w:r w:rsidRPr="00661A20">
        <w:rPr>
          <w:sz w:val="24"/>
          <w:szCs w:val="24"/>
        </w:rPr>
        <w:t>Goppa</w:t>
      </w:r>
      <w:proofErr w:type="spellEnd"/>
      <w:r w:rsidRPr="00661A20">
        <w:rPr>
          <w:sz w:val="24"/>
          <w:szCs w:val="24"/>
        </w:rPr>
        <w:t xml:space="preserve"> codes.</w:t>
      </w:r>
    </w:p>
    <w:p w14:paraId="76259C5B" w14:textId="77777777" w:rsidR="00661A20" w:rsidRPr="00661A20" w:rsidRDefault="00661A20" w:rsidP="00661A20">
      <w:pPr>
        <w:numPr>
          <w:ilvl w:val="0"/>
          <w:numId w:val="7"/>
        </w:numPr>
        <w:rPr>
          <w:sz w:val="24"/>
          <w:szCs w:val="24"/>
        </w:rPr>
      </w:pPr>
      <w:r w:rsidRPr="00661A20">
        <w:rPr>
          <w:sz w:val="24"/>
          <w:szCs w:val="24"/>
        </w:rPr>
        <w:t>Unique Features:</w:t>
      </w:r>
    </w:p>
    <w:p w14:paraId="1BEC53FC" w14:textId="77777777" w:rsidR="00661A20" w:rsidRPr="00661A20" w:rsidRDefault="00661A20" w:rsidP="00661A20">
      <w:pPr>
        <w:numPr>
          <w:ilvl w:val="0"/>
          <w:numId w:val="8"/>
        </w:numPr>
        <w:rPr>
          <w:sz w:val="24"/>
          <w:szCs w:val="24"/>
        </w:rPr>
      </w:pPr>
      <w:proofErr w:type="spellStart"/>
      <w:r w:rsidRPr="00661A20">
        <w:rPr>
          <w:sz w:val="24"/>
          <w:szCs w:val="24"/>
        </w:rPr>
        <w:t>Goppa</w:t>
      </w:r>
      <w:proofErr w:type="spellEnd"/>
      <w:r w:rsidRPr="00661A20">
        <w:rPr>
          <w:sz w:val="24"/>
          <w:szCs w:val="24"/>
        </w:rPr>
        <w:t xml:space="preserve"> codes have several unique features that distinguish them from other error-correcting codes.</w:t>
      </w:r>
    </w:p>
    <w:p w14:paraId="545EA703" w14:textId="77777777" w:rsidR="00661A20" w:rsidRPr="00661A20" w:rsidRDefault="00661A20" w:rsidP="00661A20">
      <w:pPr>
        <w:numPr>
          <w:ilvl w:val="0"/>
          <w:numId w:val="8"/>
        </w:numPr>
        <w:rPr>
          <w:sz w:val="24"/>
          <w:szCs w:val="24"/>
        </w:rPr>
      </w:pPr>
      <w:r w:rsidRPr="00661A20">
        <w:rPr>
          <w:sz w:val="24"/>
          <w:szCs w:val="24"/>
        </w:rPr>
        <w:t>They offer high error correction capabilities, often surpassing other codes in terms of correcting a large number of errors.</w:t>
      </w:r>
    </w:p>
    <w:p w14:paraId="4E3A0E55" w14:textId="77777777" w:rsidR="00661A20" w:rsidRPr="00661A20" w:rsidRDefault="00661A20" w:rsidP="00661A20">
      <w:pPr>
        <w:numPr>
          <w:ilvl w:val="0"/>
          <w:numId w:val="8"/>
        </w:numPr>
        <w:rPr>
          <w:sz w:val="24"/>
          <w:szCs w:val="24"/>
        </w:rPr>
      </w:pPr>
      <w:proofErr w:type="spellStart"/>
      <w:r w:rsidRPr="00661A20">
        <w:rPr>
          <w:sz w:val="24"/>
          <w:szCs w:val="24"/>
        </w:rPr>
        <w:t>Goppa</w:t>
      </w:r>
      <w:proofErr w:type="spellEnd"/>
      <w:r w:rsidRPr="00661A20">
        <w:rPr>
          <w:sz w:val="24"/>
          <w:szCs w:val="24"/>
        </w:rPr>
        <w:t xml:space="preserve"> codes can be efficiently decoded using algebraic decoding algorithms, which exploit the algebraic structure of the code to simplify the error correction process.</w:t>
      </w:r>
    </w:p>
    <w:p w14:paraId="2444B077" w14:textId="77777777" w:rsidR="00661A20" w:rsidRPr="00661A20" w:rsidRDefault="00661A20" w:rsidP="00661A20">
      <w:pPr>
        <w:numPr>
          <w:ilvl w:val="0"/>
          <w:numId w:val="8"/>
        </w:numPr>
        <w:rPr>
          <w:sz w:val="24"/>
          <w:szCs w:val="24"/>
        </w:rPr>
      </w:pPr>
      <w:r w:rsidRPr="00661A20">
        <w:rPr>
          <w:sz w:val="24"/>
          <w:szCs w:val="24"/>
        </w:rPr>
        <w:lastRenderedPageBreak/>
        <w:t xml:space="preserve">The construction of </w:t>
      </w:r>
      <w:proofErr w:type="spellStart"/>
      <w:r w:rsidRPr="00661A20">
        <w:rPr>
          <w:sz w:val="24"/>
          <w:szCs w:val="24"/>
        </w:rPr>
        <w:t>Goppa</w:t>
      </w:r>
      <w:proofErr w:type="spellEnd"/>
      <w:r w:rsidRPr="00661A20">
        <w:rPr>
          <w:sz w:val="24"/>
          <w:szCs w:val="24"/>
        </w:rPr>
        <w:t xml:space="preserve"> codes allows for flexibility in code parameters, such as code length and error correction capability, making them adaptable to various applications.</w:t>
      </w:r>
    </w:p>
    <w:p w14:paraId="7A329A0C" w14:textId="77777777" w:rsidR="00661A20" w:rsidRPr="00661A20" w:rsidRDefault="00661A20" w:rsidP="00661A20">
      <w:pPr>
        <w:numPr>
          <w:ilvl w:val="0"/>
          <w:numId w:val="9"/>
        </w:numPr>
        <w:rPr>
          <w:sz w:val="24"/>
          <w:szCs w:val="24"/>
        </w:rPr>
      </w:pPr>
      <w:r w:rsidRPr="00661A20">
        <w:rPr>
          <w:sz w:val="24"/>
          <w:szCs w:val="24"/>
        </w:rPr>
        <w:t>Applications:</w:t>
      </w:r>
    </w:p>
    <w:p w14:paraId="024CAFE1" w14:textId="77777777" w:rsidR="00661A20" w:rsidRPr="00661A20" w:rsidRDefault="00661A20" w:rsidP="00661A20">
      <w:pPr>
        <w:numPr>
          <w:ilvl w:val="0"/>
          <w:numId w:val="10"/>
        </w:numPr>
        <w:rPr>
          <w:sz w:val="24"/>
          <w:szCs w:val="24"/>
        </w:rPr>
      </w:pPr>
      <w:proofErr w:type="spellStart"/>
      <w:r w:rsidRPr="00661A20">
        <w:rPr>
          <w:sz w:val="24"/>
          <w:szCs w:val="24"/>
        </w:rPr>
        <w:t>Goppa</w:t>
      </w:r>
      <w:proofErr w:type="spellEnd"/>
      <w:r w:rsidRPr="00661A20">
        <w:rPr>
          <w:sz w:val="24"/>
          <w:szCs w:val="24"/>
        </w:rPr>
        <w:t xml:space="preserve"> codes find applications in various areas, including satellite communication, wireless communication, data storage, and cryptography.</w:t>
      </w:r>
    </w:p>
    <w:p w14:paraId="53040568" w14:textId="77777777" w:rsidR="00661A20" w:rsidRPr="00661A20" w:rsidRDefault="00661A20" w:rsidP="00661A20">
      <w:pPr>
        <w:numPr>
          <w:ilvl w:val="0"/>
          <w:numId w:val="10"/>
        </w:numPr>
        <w:rPr>
          <w:sz w:val="24"/>
          <w:szCs w:val="24"/>
        </w:rPr>
      </w:pPr>
      <w:r w:rsidRPr="00661A20">
        <w:rPr>
          <w:sz w:val="24"/>
          <w:szCs w:val="24"/>
        </w:rPr>
        <w:t>They are particularly suitable for applications that require high error correction capabilities and resilience to noisy transmission or storage environments.</w:t>
      </w:r>
    </w:p>
    <w:p w14:paraId="5C50493D" w14:textId="77777777" w:rsidR="00661A20" w:rsidRPr="00661A20" w:rsidRDefault="00661A20" w:rsidP="00661A20">
      <w:pPr>
        <w:rPr>
          <w:sz w:val="24"/>
          <w:szCs w:val="24"/>
        </w:rPr>
      </w:pPr>
      <w:proofErr w:type="spellStart"/>
      <w:r w:rsidRPr="00661A20">
        <w:rPr>
          <w:sz w:val="24"/>
          <w:szCs w:val="24"/>
        </w:rPr>
        <w:t>Goppa</w:t>
      </w:r>
      <w:proofErr w:type="spellEnd"/>
      <w:r w:rsidRPr="00661A20">
        <w:rPr>
          <w:sz w:val="24"/>
          <w:szCs w:val="24"/>
        </w:rPr>
        <w:t xml:space="preserve"> codes are known for their strong error correction properties and efficient decoding algorithms. However, their implementation can be more complex compared to other linear codes due to the involvement of algebraic geometry concepts. Nevertheless, </w:t>
      </w:r>
      <w:proofErr w:type="spellStart"/>
      <w:r w:rsidRPr="00661A20">
        <w:rPr>
          <w:sz w:val="24"/>
          <w:szCs w:val="24"/>
        </w:rPr>
        <w:t>Goppa</w:t>
      </w:r>
      <w:proofErr w:type="spellEnd"/>
      <w:r w:rsidRPr="00661A20">
        <w:rPr>
          <w:sz w:val="24"/>
          <w:szCs w:val="24"/>
        </w:rPr>
        <w:t xml:space="preserve"> codes offer an advanced and powerful solution for reliable and robust error correction in various communication and storage systems.</w:t>
      </w:r>
    </w:p>
    <w:p w14:paraId="79905A2C" w14:textId="77777777" w:rsidR="00661A20" w:rsidRPr="00661A20" w:rsidRDefault="00661A20">
      <w:pPr>
        <w:rPr>
          <w:b/>
          <w:bCs/>
          <w:sz w:val="24"/>
          <w:szCs w:val="24"/>
        </w:rPr>
      </w:pPr>
    </w:p>
    <w:p w14:paraId="78927FB4" w14:textId="77777777" w:rsidR="00661A20" w:rsidRDefault="00661A20"/>
    <w:sectPr w:rsidR="00661A2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447318"/>
    <w:multiLevelType w:val="multilevel"/>
    <w:tmpl w:val="84FA0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FDF1765"/>
    <w:multiLevelType w:val="multilevel"/>
    <w:tmpl w:val="8378F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0FB52A0"/>
    <w:multiLevelType w:val="multilevel"/>
    <w:tmpl w:val="359C0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4C764F5"/>
    <w:multiLevelType w:val="multilevel"/>
    <w:tmpl w:val="A88A50D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DDC36BC"/>
    <w:multiLevelType w:val="multilevel"/>
    <w:tmpl w:val="F6BC48A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F106D92"/>
    <w:multiLevelType w:val="multilevel"/>
    <w:tmpl w:val="8D50C2C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1E45E9C"/>
    <w:multiLevelType w:val="multilevel"/>
    <w:tmpl w:val="855EDF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7585F65"/>
    <w:multiLevelType w:val="multilevel"/>
    <w:tmpl w:val="D2127A2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91C2275"/>
    <w:multiLevelType w:val="multilevel"/>
    <w:tmpl w:val="2966A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40A0544"/>
    <w:multiLevelType w:val="multilevel"/>
    <w:tmpl w:val="73EA3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53128512">
    <w:abstractNumId w:val="6"/>
  </w:num>
  <w:num w:numId="2" w16cid:durableId="1191182845">
    <w:abstractNumId w:val="9"/>
  </w:num>
  <w:num w:numId="3" w16cid:durableId="117843014">
    <w:abstractNumId w:val="7"/>
  </w:num>
  <w:num w:numId="4" w16cid:durableId="1333490059">
    <w:abstractNumId w:val="2"/>
  </w:num>
  <w:num w:numId="5" w16cid:durableId="559559425">
    <w:abstractNumId w:val="5"/>
  </w:num>
  <w:num w:numId="6" w16cid:durableId="2050566678">
    <w:abstractNumId w:val="8"/>
  </w:num>
  <w:num w:numId="7" w16cid:durableId="1529829124">
    <w:abstractNumId w:val="4"/>
  </w:num>
  <w:num w:numId="8" w16cid:durableId="1952977383">
    <w:abstractNumId w:val="0"/>
  </w:num>
  <w:num w:numId="9" w16cid:durableId="134379004">
    <w:abstractNumId w:val="3"/>
  </w:num>
  <w:num w:numId="10" w16cid:durableId="4671647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1A20"/>
    <w:rsid w:val="0015731E"/>
    <w:rsid w:val="00661A20"/>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EA86A6"/>
  <w15:chartTrackingRefBased/>
  <w15:docId w15:val="{EE12CF31-1B9A-4803-BFEF-4715C982A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520514">
      <w:bodyDiv w:val="1"/>
      <w:marLeft w:val="0"/>
      <w:marRight w:val="0"/>
      <w:marTop w:val="0"/>
      <w:marBottom w:val="0"/>
      <w:divBdr>
        <w:top w:val="none" w:sz="0" w:space="0" w:color="auto"/>
        <w:left w:val="none" w:sz="0" w:space="0" w:color="auto"/>
        <w:bottom w:val="none" w:sz="0" w:space="0" w:color="auto"/>
        <w:right w:val="none" w:sz="0" w:space="0" w:color="auto"/>
      </w:divBdr>
    </w:div>
    <w:div w:id="60031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423</Words>
  <Characters>2417</Characters>
  <Application>Microsoft Office Word</Application>
  <DocSecurity>0</DocSecurity>
  <Lines>20</Lines>
  <Paragraphs>5</Paragraphs>
  <ScaleCrop>false</ScaleCrop>
  <Company/>
  <LinksUpToDate>false</LinksUpToDate>
  <CharactersWithSpaces>2835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sangram routray</dc:creator>
  <cp:keywords/>
  <dc:description/>
  <cp:lastModifiedBy>sangram routray</cp:lastModifiedBy>
  <cp:revision>1</cp:revision>
  <dcterms:created xsi:type="dcterms:W3CDTF">2023-07-12T13:55:00Z</dcterms:created>
  <dcterms:modified xsi:type="dcterms:W3CDTF">2023-07-12T13:58:00Z</dcterms:modified>
</cp:coreProperties>
</file>