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EFB22" w14:textId="3324F630" w:rsidR="0015731E" w:rsidRDefault="00A50624">
      <w:pPr>
        <w:rPr>
          <w:color w:val="000000"/>
        </w:rPr>
      </w:pPr>
      <w:r w:rsidRPr="00A50624">
        <w:rPr>
          <w:b/>
          <w:bCs/>
          <w:color w:val="000000"/>
          <w:sz w:val="28"/>
          <w:szCs w:val="28"/>
        </w:rPr>
        <w:t>common crypto standards and applications</w:t>
      </w:r>
      <w:r>
        <w:rPr>
          <w:color w:val="000000"/>
        </w:rPr>
        <w:t>-</w:t>
      </w:r>
    </w:p>
    <w:p w14:paraId="04E71E38" w14:textId="77777777" w:rsidR="00A50624" w:rsidRPr="00A50624" w:rsidRDefault="00A50624" w:rsidP="00A50624">
      <w:pPr>
        <w:rPr>
          <w:color w:val="000000"/>
        </w:rPr>
      </w:pPr>
      <w:r w:rsidRPr="00A50624">
        <w:rPr>
          <w:color w:val="000000"/>
        </w:rPr>
        <w:t>There are several common cryptographic standards and applications widely used in various domains to ensure secure communication, data protection, and authentication. Here are some of the most prevalent ones:</w:t>
      </w:r>
    </w:p>
    <w:p w14:paraId="6CA96663" w14:textId="77777777" w:rsidR="00A50624" w:rsidRDefault="00A50624" w:rsidP="00A50624">
      <w:pPr>
        <w:rPr>
          <w:color w:val="000000"/>
        </w:rPr>
      </w:pPr>
      <w:r w:rsidRPr="00A50624">
        <w:rPr>
          <w:color w:val="000000"/>
        </w:rPr>
        <w:t>Cryptographic Standards:</w:t>
      </w:r>
      <w:r>
        <w:rPr>
          <w:color w:val="000000"/>
        </w:rPr>
        <w:t xml:space="preserve"> </w:t>
      </w:r>
    </w:p>
    <w:p w14:paraId="317EF31B" w14:textId="16D3FCE2" w:rsidR="00A50624" w:rsidRPr="00A50624" w:rsidRDefault="00A50624" w:rsidP="00A50624">
      <w:pPr>
        <w:rPr>
          <w:color w:val="000000"/>
        </w:rPr>
      </w:pPr>
      <w:r>
        <w:rPr>
          <w:color w:val="000000"/>
        </w:rPr>
        <w:t xml:space="preserve">       </w:t>
      </w:r>
      <w:r>
        <w:rPr>
          <w:noProof/>
        </w:rPr>
        <w:drawing>
          <wp:inline distT="0" distB="0" distL="0" distR="0" wp14:anchorId="674A9BFC" wp14:editId="61C65C93">
            <wp:extent cx="5013960" cy="3368040"/>
            <wp:effectExtent l="0" t="0" r="0" b="3810"/>
            <wp:docPr id="1890574857" name="Picture 8" descr="A Dynamic Round Triple Data Encryption Standard Cryptographic Technique for  Data Security | Springer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 Dynamic Round Triple Data Encryption Standard Cryptographic Technique for  Data Security | SpringerLin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6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624">
        <w:t xml:space="preserve"> </w:t>
      </w:r>
      <w:r w:rsidRPr="00A50624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1B3B6DD" wp14:editId="567AF83A">
                <wp:extent cx="304800" cy="304800"/>
                <wp:effectExtent l="0" t="0" r="0" b="0"/>
                <wp:docPr id="1340029136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D9525C" id="AutoShap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E412574" w14:textId="77777777" w:rsidR="00A50624" w:rsidRPr="00A50624" w:rsidRDefault="00A50624" w:rsidP="00A50624">
      <w:pPr>
        <w:numPr>
          <w:ilvl w:val="0"/>
          <w:numId w:val="1"/>
        </w:numPr>
        <w:rPr>
          <w:color w:val="000000"/>
        </w:rPr>
      </w:pPr>
      <w:r w:rsidRPr="00A50624">
        <w:rPr>
          <w:color w:val="000000"/>
        </w:rPr>
        <w:t>Advanced Encryption Standard (AES): AES is a widely adopted symmetric encryption algorithm. It offers strong security and efficiency and is used for a variety of applications, including data encryption, disk encryption, and network communication encryption.</w:t>
      </w:r>
    </w:p>
    <w:p w14:paraId="5446BA64" w14:textId="77777777" w:rsidR="00A50624" w:rsidRPr="00A50624" w:rsidRDefault="00A50624" w:rsidP="00A50624">
      <w:pPr>
        <w:numPr>
          <w:ilvl w:val="0"/>
          <w:numId w:val="1"/>
        </w:numPr>
        <w:rPr>
          <w:color w:val="000000"/>
        </w:rPr>
      </w:pPr>
      <w:r w:rsidRPr="00A50624">
        <w:rPr>
          <w:color w:val="000000"/>
        </w:rPr>
        <w:t>RSA: RSA is an asymmetric encryption algorithm used for key exchange, digital signatures, and public-key encryption. It is widely employed in secure protocols, such as SSL/TLS, SSH, and secure email (PGP/S-MIME).</w:t>
      </w:r>
    </w:p>
    <w:p w14:paraId="386973DB" w14:textId="77777777" w:rsidR="00A50624" w:rsidRPr="00A50624" w:rsidRDefault="00A50624" w:rsidP="00A50624">
      <w:pPr>
        <w:numPr>
          <w:ilvl w:val="0"/>
          <w:numId w:val="1"/>
        </w:numPr>
        <w:rPr>
          <w:color w:val="000000"/>
        </w:rPr>
      </w:pPr>
      <w:r w:rsidRPr="00A50624">
        <w:rPr>
          <w:color w:val="000000"/>
        </w:rPr>
        <w:t>Elliptic Curve Cryptography (ECC): ECC is an asymmetric encryption algorithm that provides strong security with relatively smaller key sizes compared to RSA. It is suitable for resource-constrained environments and is commonly used in secure communication, digital signatures, and key exchange protocols.</w:t>
      </w:r>
    </w:p>
    <w:p w14:paraId="408E771E" w14:textId="77777777" w:rsidR="00A50624" w:rsidRPr="00A50624" w:rsidRDefault="00A50624" w:rsidP="00A50624">
      <w:pPr>
        <w:numPr>
          <w:ilvl w:val="0"/>
          <w:numId w:val="1"/>
        </w:numPr>
        <w:rPr>
          <w:color w:val="000000"/>
        </w:rPr>
      </w:pPr>
      <w:r w:rsidRPr="00A50624">
        <w:rPr>
          <w:color w:val="000000"/>
        </w:rPr>
        <w:t>Secure Hash Algorithm (SHA): The SHA family of cryptographic hash functions (such as SHA-256) provides data integrity verification, digital signatures, and password storage. They are widely used in secure protocols, digital certificates, and password-based authentication.</w:t>
      </w:r>
    </w:p>
    <w:p w14:paraId="347C9C94" w14:textId="77777777" w:rsidR="00A50624" w:rsidRPr="00A50624" w:rsidRDefault="00A50624" w:rsidP="00A50624">
      <w:pPr>
        <w:rPr>
          <w:color w:val="000000"/>
        </w:rPr>
      </w:pPr>
      <w:r w:rsidRPr="00A50624">
        <w:rPr>
          <w:color w:val="000000"/>
        </w:rPr>
        <w:t>Cryptographic Applications:</w:t>
      </w:r>
    </w:p>
    <w:p w14:paraId="2B8FBC13" w14:textId="77777777" w:rsidR="00A50624" w:rsidRPr="00A50624" w:rsidRDefault="00A50624" w:rsidP="00A50624">
      <w:pPr>
        <w:numPr>
          <w:ilvl w:val="0"/>
          <w:numId w:val="2"/>
        </w:numPr>
        <w:rPr>
          <w:color w:val="000000"/>
        </w:rPr>
      </w:pPr>
      <w:r w:rsidRPr="00A50624">
        <w:rPr>
          <w:color w:val="000000"/>
        </w:rPr>
        <w:t>Secure Sockets Layer (SSL) and Transport Layer Security (TLS): SSL and its successor TLS are cryptographic protocols used to secure network communication, particularly web traffic. They provide encryption, authentication, and data integrity for secure web browsing (HTTPS).</w:t>
      </w:r>
    </w:p>
    <w:p w14:paraId="442EE45E" w14:textId="77777777" w:rsidR="00A50624" w:rsidRPr="00A50624" w:rsidRDefault="00A50624" w:rsidP="00A50624">
      <w:pPr>
        <w:numPr>
          <w:ilvl w:val="0"/>
          <w:numId w:val="2"/>
        </w:numPr>
        <w:rPr>
          <w:color w:val="000000"/>
        </w:rPr>
      </w:pPr>
      <w:r w:rsidRPr="00A50624">
        <w:rPr>
          <w:color w:val="000000"/>
        </w:rPr>
        <w:lastRenderedPageBreak/>
        <w:t>Pretty Good Privacy (PGP) and Secure/Multipurpose Internet Mail Extensions (S/MIME): PGP and S/MIME are encryption and signing standards used for securing email communication. They ensure confidentiality, authentication, and data integrity of email messages.</w:t>
      </w:r>
    </w:p>
    <w:p w14:paraId="55FBBE38" w14:textId="77777777" w:rsidR="00A50624" w:rsidRPr="00A50624" w:rsidRDefault="00A50624" w:rsidP="00A50624">
      <w:pPr>
        <w:numPr>
          <w:ilvl w:val="0"/>
          <w:numId w:val="2"/>
        </w:numPr>
        <w:rPr>
          <w:color w:val="000000"/>
        </w:rPr>
      </w:pPr>
      <w:r w:rsidRPr="00A50624">
        <w:rPr>
          <w:color w:val="000000"/>
        </w:rPr>
        <w:t>Virtual Private Network (VPN): VPN technologies create secure and encrypted tunnels over public networks. They protect the confidentiality and integrity of data transmitted between remote systems, ensuring secure remote access, site-to-site communication, and anonymity.</w:t>
      </w:r>
    </w:p>
    <w:p w14:paraId="35BD3C8B" w14:textId="77777777" w:rsidR="00A50624" w:rsidRPr="00A50624" w:rsidRDefault="00A50624" w:rsidP="00A50624">
      <w:pPr>
        <w:numPr>
          <w:ilvl w:val="0"/>
          <w:numId w:val="2"/>
        </w:numPr>
        <w:rPr>
          <w:color w:val="000000"/>
        </w:rPr>
      </w:pPr>
      <w:r w:rsidRPr="00A50624">
        <w:rPr>
          <w:color w:val="000000"/>
        </w:rPr>
        <w:t>OpenPGP: OpenPGP is an open standard that combines encryption, digital signatures, and key management. It is widely used in email encryption, file encryption, and secure messaging.</w:t>
      </w:r>
    </w:p>
    <w:p w14:paraId="37C85DF0" w14:textId="77777777" w:rsidR="00A50624" w:rsidRPr="00A50624" w:rsidRDefault="00A50624" w:rsidP="00A50624">
      <w:pPr>
        <w:numPr>
          <w:ilvl w:val="0"/>
          <w:numId w:val="2"/>
        </w:numPr>
        <w:rPr>
          <w:color w:val="000000"/>
        </w:rPr>
      </w:pPr>
      <w:r w:rsidRPr="00A50624">
        <w:rPr>
          <w:color w:val="000000"/>
        </w:rPr>
        <w:t>Public Key Infrastructure (PKI): PKI is a set of technologies, policies, and procedures for managing digital certificates and public-key encryption. PKI enables secure communication, digital signatures, and authentication in various applications, including secure email, SSL/TLS, and document signing.</w:t>
      </w:r>
    </w:p>
    <w:p w14:paraId="1CC897EE" w14:textId="77777777" w:rsidR="00A50624" w:rsidRPr="00A50624" w:rsidRDefault="00A50624" w:rsidP="00A50624">
      <w:pPr>
        <w:rPr>
          <w:color w:val="000000"/>
        </w:rPr>
      </w:pPr>
      <w:r w:rsidRPr="00A50624">
        <w:rPr>
          <w:color w:val="000000"/>
        </w:rPr>
        <w:t>These cryptographic standards and applications are widely recognized and implemented in different industries and domains, ensuring the security and privacy of sensitive data, secure communication, and trustworthy digital transactions.</w:t>
      </w:r>
    </w:p>
    <w:p w14:paraId="3FB4F694" w14:textId="77777777" w:rsidR="00A50624" w:rsidRDefault="00A50624">
      <w:pPr>
        <w:rPr>
          <w:color w:val="000000"/>
        </w:rPr>
      </w:pPr>
    </w:p>
    <w:p w14:paraId="635A605B" w14:textId="77777777" w:rsidR="00A50624" w:rsidRDefault="00A50624"/>
    <w:sectPr w:rsidR="00A50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43FB"/>
    <w:multiLevelType w:val="multilevel"/>
    <w:tmpl w:val="5D223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F705E5"/>
    <w:multiLevelType w:val="multilevel"/>
    <w:tmpl w:val="9A6A4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0706834">
    <w:abstractNumId w:val="1"/>
  </w:num>
  <w:num w:numId="2" w16cid:durableId="165218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24"/>
    <w:rsid w:val="0015731E"/>
    <w:rsid w:val="00A5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E1B0A"/>
  <w15:chartTrackingRefBased/>
  <w15:docId w15:val="{BBB8379A-7E8B-41D7-A9F8-25CD09F7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sangram routray</dc:creator>
  <cp:keywords/>
  <dc:description/>
  <cp:lastModifiedBy>sangram routray</cp:lastModifiedBy>
  <cp:revision>1</cp:revision>
  <dcterms:created xsi:type="dcterms:W3CDTF">2023-07-11T03:16:00Z</dcterms:created>
  <dcterms:modified xsi:type="dcterms:W3CDTF">2023-07-11T03:23:00Z</dcterms:modified>
</cp:coreProperties>
</file>