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818"/>
        <w:gridCol w:w="4590"/>
        <w:gridCol w:w="1800"/>
        <w:gridCol w:w="1368"/>
      </w:tblGrid>
      <w:tr w:rsidR="00194DED" w:rsidRPr="00D63657" w:rsidTr="006E7CD5">
        <w:trPr>
          <w:trHeight w:val="467"/>
        </w:trPr>
        <w:tc>
          <w:tcPr>
            <w:tcW w:w="1818" w:type="dxa"/>
            <w:vAlign w:val="center"/>
          </w:tcPr>
          <w:p w:rsidR="00194DED" w:rsidRPr="00D63657" w:rsidRDefault="00194DED" w:rsidP="006E7CD5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D63657">
              <w:rPr>
                <w:b/>
                <w:bCs/>
                <w:sz w:val="24"/>
                <w:szCs w:val="24"/>
              </w:rPr>
              <w:t>Subject Code</w:t>
            </w:r>
          </w:p>
        </w:tc>
        <w:tc>
          <w:tcPr>
            <w:tcW w:w="4590" w:type="dxa"/>
            <w:vAlign w:val="center"/>
          </w:tcPr>
          <w:p w:rsidR="00194DED" w:rsidRPr="00D63657" w:rsidRDefault="00194DED" w:rsidP="006E7CD5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D63657">
              <w:rPr>
                <w:b/>
                <w:bCs/>
                <w:sz w:val="24"/>
                <w:szCs w:val="24"/>
              </w:rPr>
              <w:t>Name of the Subject</w:t>
            </w:r>
          </w:p>
        </w:tc>
        <w:tc>
          <w:tcPr>
            <w:tcW w:w="1800" w:type="dxa"/>
            <w:vAlign w:val="center"/>
          </w:tcPr>
          <w:p w:rsidR="00194DED" w:rsidRPr="00D63657" w:rsidRDefault="00194DED" w:rsidP="006E7CD5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D63657">
              <w:rPr>
                <w:b/>
                <w:bCs/>
                <w:sz w:val="24"/>
                <w:szCs w:val="24"/>
              </w:rPr>
              <w:t>T-Pr-Pi</w:t>
            </w:r>
          </w:p>
        </w:tc>
        <w:tc>
          <w:tcPr>
            <w:tcW w:w="1368" w:type="dxa"/>
            <w:vAlign w:val="center"/>
          </w:tcPr>
          <w:p w:rsidR="00194DED" w:rsidRPr="00D63657" w:rsidRDefault="00194DED" w:rsidP="006E7CD5">
            <w:pPr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D63657">
              <w:rPr>
                <w:b/>
                <w:bCs/>
                <w:sz w:val="24"/>
                <w:szCs w:val="24"/>
              </w:rPr>
              <w:t>Credits</w:t>
            </w:r>
          </w:p>
        </w:tc>
      </w:tr>
      <w:tr w:rsidR="00194DED" w:rsidRPr="00D63657" w:rsidTr="006E7CD5">
        <w:trPr>
          <w:trHeight w:val="530"/>
        </w:trPr>
        <w:tc>
          <w:tcPr>
            <w:tcW w:w="1818" w:type="dxa"/>
            <w:vAlign w:val="center"/>
          </w:tcPr>
          <w:p w:rsidR="00194DED" w:rsidRPr="00D63657" w:rsidRDefault="00194DED" w:rsidP="006E7CD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63657">
              <w:rPr>
                <w:sz w:val="24"/>
                <w:szCs w:val="24"/>
              </w:rPr>
              <w:t xml:space="preserve">CUTM </w:t>
            </w:r>
            <w:r>
              <w:rPr>
                <w:sz w:val="24"/>
                <w:szCs w:val="24"/>
              </w:rPr>
              <w:t>1822</w:t>
            </w:r>
          </w:p>
        </w:tc>
        <w:tc>
          <w:tcPr>
            <w:tcW w:w="4590" w:type="dxa"/>
            <w:vAlign w:val="center"/>
          </w:tcPr>
          <w:p w:rsidR="00194DED" w:rsidRPr="00D63657" w:rsidRDefault="00194DED" w:rsidP="006E7CD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ANAESTHESIA TECHNIQUES INCLUDING COMPLICATIONS</w:t>
            </w:r>
          </w:p>
        </w:tc>
        <w:tc>
          <w:tcPr>
            <w:tcW w:w="1800" w:type="dxa"/>
            <w:vAlign w:val="center"/>
          </w:tcPr>
          <w:p w:rsidR="00194DED" w:rsidRPr="00D63657" w:rsidRDefault="00194DED" w:rsidP="006E7CD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63657">
              <w:rPr>
                <w:sz w:val="24"/>
                <w:szCs w:val="24"/>
              </w:rPr>
              <w:t>3-0-1</w:t>
            </w:r>
          </w:p>
        </w:tc>
        <w:tc>
          <w:tcPr>
            <w:tcW w:w="1368" w:type="dxa"/>
            <w:vAlign w:val="center"/>
          </w:tcPr>
          <w:p w:rsidR="00194DED" w:rsidRPr="00D63657" w:rsidRDefault="00194DED" w:rsidP="006E7CD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63657">
              <w:rPr>
                <w:sz w:val="24"/>
                <w:szCs w:val="24"/>
              </w:rPr>
              <w:t>4</w:t>
            </w:r>
          </w:p>
        </w:tc>
      </w:tr>
    </w:tbl>
    <w:p w:rsidR="007C2DF6" w:rsidRDefault="007C2DF6"/>
    <w:p w:rsidR="000D6E71" w:rsidRPr="000D6E71" w:rsidRDefault="000D6E71" w:rsidP="000D6E71">
      <w:pPr>
        <w:pStyle w:val="BodyText"/>
        <w:spacing w:before="90" w:line="360" w:lineRule="auto"/>
        <w:jc w:val="both"/>
        <w:rPr>
          <w:b/>
        </w:rPr>
      </w:pPr>
      <w:r w:rsidRPr="000D6E71">
        <w:rPr>
          <w:b/>
        </w:rPr>
        <w:t>Course Objectives</w:t>
      </w:r>
    </w:p>
    <w:p w:rsidR="000D6E71" w:rsidRPr="00F242D2" w:rsidRDefault="000D6E71" w:rsidP="00F242D2">
      <w:pPr>
        <w:pStyle w:val="BodyText"/>
        <w:numPr>
          <w:ilvl w:val="0"/>
          <w:numId w:val="1"/>
        </w:numPr>
        <w:spacing w:before="90" w:line="360" w:lineRule="auto"/>
        <w:jc w:val="both"/>
        <w:rPr>
          <w:bCs/>
        </w:rPr>
      </w:pPr>
      <w:r w:rsidRPr="00F242D2">
        <w:rPr>
          <w:bCs/>
        </w:rPr>
        <w:t>To provide in-depth knowledge and practical skills in anesthesia techniques, intraoperative management, and i</w:t>
      </w:r>
      <w:r w:rsidR="00F242D2">
        <w:rPr>
          <w:bCs/>
        </w:rPr>
        <w:t>ntensive care, enabling students</w:t>
      </w:r>
      <w:r w:rsidRPr="00F242D2">
        <w:rPr>
          <w:bCs/>
        </w:rPr>
        <w:t xml:space="preserve"> to deliver safe, effective, and patient-centered anesthetic care.</w:t>
      </w:r>
    </w:p>
    <w:p w:rsidR="000D6E71" w:rsidRPr="00F242D2" w:rsidRDefault="000D6E71" w:rsidP="00F242D2">
      <w:pPr>
        <w:pStyle w:val="BodyText"/>
        <w:numPr>
          <w:ilvl w:val="0"/>
          <w:numId w:val="1"/>
        </w:numPr>
        <w:spacing w:before="90" w:line="360" w:lineRule="auto"/>
        <w:jc w:val="both"/>
        <w:rPr>
          <w:bCs/>
        </w:rPr>
      </w:pPr>
      <w:r w:rsidRPr="00F242D2">
        <w:rPr>
          <w:bCs/>
        </w:rPr>
        <w:t>To train students in the setup, operation, and troubleshooting of anesthesia and ICU equipment for diverse clinical scenarios, including high-risk and emergency cases.</w:t>
      </w:r>
    </w:p>
    <w:p w:rsidR="000D6E71" w:rsidRPr="00F242D2" w:rsidRDefault="000D6E71" w:rsidP="00F242D2">
      <w:pPr>
        <w:pStyle w:val="BodyText"/>
        <w:numPr>
          <w:ilvl w:val="0"/>
          <w:numId w:val="1"/>
        </w:numPr>
        <w:spacing w:before="90" w:line="360" w:lineRule="auto"/>
        <w:jc w:val="both"/>
        <w:rPr>
          <w:bCs/>
        </w:rPr>
      </w:pPr>
      <w:r w:rsidRPr="00F242D2">
        <w:rPr>
          <w:bCs/>
        </w:rPr>
        <w:t>To develop competency in general and regional anesthesia techniques, and in managing anesthesia for patients with special conditions or undergoing procedures outside the operation theatre.</w:t>
      </w:r>
    </w:p>
    <w:p w:rsidR="000D6E71" w:rsidRDefault="000D6E71" w:rsidP="000D6E71">
      <w:pPr>
        <w:pStyle w:val="BodyText"/>
        <w:numPr>
          <w:ilvl w:val="0"/>
          <w:numId w:val="1"/>
        </w:numPr>
        <w:spacing w:before="90" w:line="360" w:lineRule="auto"/>
        <w:jc w:val="both"/>
        <w:rPr>
          <w:bCs/>
        </w:rPr>
      </w:pPr>
      <w:r w:rsidRPr="00F242D2">
        <w:rPr>
          <w:bCs/>
        </w:rPr>
        <w:t xml:space="preserve">To </w:t>
      </w:r>
      <w:r w:rsidR="00F242D2">
        <w:rPr>
          <w:bCs/>
        </w:rPr>
        <w:t xml:space="preserve">encourage </w:t>
      </w:r>
      <w:r w:rsidRPr="00F242D2">
        <w:rPr>
          <w:bCs/>
        </w:rPr>
        <w:t>critical thinking, clinical judgment, and procedural skills for managing complications, optimizing patient outcomes, and preventing perioperative catastrophes.</w:t>
      </w:r>
    </w:p>
    <w:p w:rsidR="00F242D2" w:rsidRPr="00F242D2" w:rsidRDefault="00F242D2" w:rsidP="00F242D2">
      <w:pPr>
        <w:pStyle w:val="BodyText"/>
        <w:spacing w:before="90" w:line="360" w:lineRule="auto"/>
        <w:ind w:left="360"/>
        <w:jc w:val="both"/>
        <w:rPr>
          <w:bCs/>
        </w:rPr>
      </w:pPr>
    </w:p>
    <w:p w:rsidR="00F242D2" w:rsidRDefault="000D6E71" w:rsidP="000D6E71">
      <w:pPr>
        <w:pStyle w:val="BodyText"/>
        <w:spacing w:before="90" w:line="360" w:lineRule="auto"/>
        <w:jc w:val="both"/>
        <w:rPr>
          <w:b/>
        </w:rPr>
      </w:pPr>
      <w:r w:rsidRPr="000D6E71">
        <w:rPr>
          <w:b/>
        </w:rPr>
        <w:t>Course Outcomes</w:t>
      </w:r>
    </w:p>
    <w:p w:rsidR="000D6E71" w:rsidRPr="00F242D2" w:rsidRDefault="000D6E71" w:rsidP="000D6E71">
      <w:pPr>
        <w:pStyle w:val="BodyText"/>
        <w:spacing w:before="90" w:line="360" w:lineRule="auto"/>
        <w:jc w:val="both"/>
        <w:rPr>
          <w:bCs/>
        </w:rPr>
      </w:pPr>
      <w:r w:rsidRPr="000D6E71">
        <w:rPr>
          <w:b/>
        </w:rPr>
        <w:t xml:space="preserve">CO1: </w:t>
      </w:r>
      <w:r w:rsidRPr="00F242D2">
        <w:rPr>
          <w:bCs/>
        </w:rPr>
        <w:t>Understand the monitoring of cardiac anesthesia and neuro anesthesia.</w:t>
      </w:r>
    </w:p>
    <w:p w:rsidR="000D6E71" w:rsidRPr="000D6E71" w:rsidRDefault="000D6E71" w:rsidP="000D6E71">
      <w:pPr>
        <w:pStyle w:val="BodyText"/>
        <w:spacing w:before="90" w:line="360" w:lineRule="auto"/>
        <w:jc w:val="both"/>
        <w:rPr>
          <w:b/>
        </w:rPr>
      </w:pPr>
      <w:r w:rsidRPr="000D6E71">
        <w:rPr>
          <w:b/>
        </w:rPr>
        <w:t xml:space="preserve">CO2: </w:t>
      </w:r>
      <w:r w:rsidRPr="00F242D2">
        <w:rPr>
          <w:bCs/>
        </w:rPr>
        <w:t>Demonstrate the management of anesthesia in trauma and shock.</w:t>
      </w:r>
    </w:p>
    <w:p w:rsidR="000D6E71" w:rsidRPr="00F242D2" w:rsidRDefault="000D6E71" w:rsidP="000D6E71">
      <w:pPr>
        <w:pStyle w:val="BodyText"/>
        <w:spacing w:before="90" w:line="360" w:lineRule="auto"/>
        <w:jc w:val="both"/>
        <w:rPr>
          <w:bCs/>
        </w:rPr>
      </w:pPr>
      <w:r w:rsidRPr="000D6E71">
        <w:rPr>
          <w:b/>
        </w:rPr>
        <w:t xml:space="preserve">CO3: </w:t>
      </w:r>
      <w:r w:rsidRPr="00F242D2">
        <w:rPr>
          <w:bCs/>
        </w:rPr>
        <w:t>Analyse conditions in obstetric and paediatric anesthesia.</w:t>
      </w:r>
    </w:p>
    <w:p w:rsidR="000D6E71" w:rsidRPr="00F242D2" w:rsidRDefault="000D6E71" w:rsidP="000D6E71">
      <w:pPr>
        <w:pStyle w:val="BodyText"/>
        <w:spacing w:before="90" w:line="360" w:lineRule="auto"/>
        <w:jc w:val="both"/>
        <w:rPr>
          <w:bCs/>
        </w:rPr>
      </w:pPr>
      <w:r w:rsidRPr="000D6E71">
        <w:rPr>
          <w:b/>
        </w:rPr>
        <w:t xml:space="preserve">CO4: </w:t>
      </w:r>
      <w:r w:rsidRPr="00F242D2">
        <w:rPr>
          <w:bCs/>
        </w:rPr>
        <w:t>Appraise anesthesia considerations outside the operation room.</w:t>
      </w:r>
    </w:p>
    <w:p w:rsidR="000D6E71" w:rsidRDefault="000D6E71" w:rsidP="000D6E71">
      <w:pPr>
        <w:pStyle w:val="BodyText"/>
        <w:spacing w:before="90" w:line="360" w:lineRule="auto"/>
        <w:jc w:val="both"/>
        <w:rPr>
          <w:bCs/>
        </w:rPr>
      </w:pPr>
    </w:p>
    <w:p w:rsidR="00F242D2" w:rsidRPr="00194DED" w:rsidRDefault="00F242D2" w:rsidP="00F242D2">
      <w:pPr>
        <w:pStyle w:val="BodyText"/>
        <w:spacing w:before="90" w:line="360" w:lineRule="auto"/>
        <w:jc w:val="both"/>
      </w:pPr>
      <w:r w:rsidRPr="00194DED">
        <w:rPr>
          <w:b/>
        </w:rPr>
        <w:t>Module</w:t>
      </w:r>
      <w:r w:rsidRPr="00194DED">
        <w:rPr>
          <w:b/>
          <w:spacing w:val="-10"/>
        </w:rPr>
        <w:t xml:space="preserve"> </w:t>
      </w:r>
      <w:r w:rsidRPr="00194DED">
        <w:rPr>
          <w:b/>
        </w:rPr>
        <w:t>I:</w:t>
      </w:r>
      <w:r w:rsidRPr="00194DED">
        <w:rPr>
          <w:b/>
          <w:spacing w:val="-7"/>
        </w:rPr>
        <w:t xml:space="preserve"> </w:t>
      </w:r>
      <w:r w:rsidRPr="00194DED">
        <w:t>To</w:t>
      </w:r>
      <w:r w:rsidRPr="00194DED">
        <w:rPr>
          <w:spacing w:val="-10"/>
        </w:rPr>
        <w:t xml:space="preserve"> </w:t>
      </w:r>
      <w:r w:rsidRPr="00194DED">
        <w:t>setup</w:t>
      </w:r>
      <w:r w:rsidRPr="00194DED">
        <w:rPr>
          <w:spacing w:val="-9"/>
        </w:rPr>
        <w:t xml:space="preserve"> </w:t>
      </w:r>
      <w:r w:rsidRPr="00194DED">
        <w:t>the</w:t>
      </w:r>
      <w:r w:rsidRPr="00194DED">
        <w:rPr>
          <w:spacing w:val="-10"/>
        </w:rPr>
        <w:t xml:space="preserve"> </w:t>
      </w:r>
      <w:r w:rsidRPr="00194DED">
        <w:t>required</w:t>
      </w:r>
      <w:r w:rsidRPr="00194DED">
        <w:rPr>
          <w:spacing w:val="-10"/>
        </w:rPr>
        <w:t xml:space="preserve"> </w:t>
      </w:r>
      <w:r w:rsidRPr="00194DED">
        <w:t>equipments</w:t>
      </w:r>
      <w:r w:rsidRPr="00194DED">
        <w:rPr>
          <w:spacing w:val="-11"/>
        </w:rPr>
        <w:t xml:space="preserve"> </w:t>
      </w:r>
      <w:r w:rsidRPr="00194DED">
        <w:t>for</w:t>
      </w:r>
      <w:r w:rsidRPr="00194DED">
        <w:rPr>
          <w:spacing w:val="-8"/>
        </w:rPr>
        <w:t xml:space="preserve"> </w:t>
      </w:r>
      <w:r w:rsidRPr="00194DED">
        <w:t>general</w:t>
      </w:r>
      <w:r w:rsidRPr="00194DED">
        <w:rPr>
          <w:spacing w:val="-9"/>
        </w:rPr>
        <w:t xml:space="preserve"> </w:t>
      </w:r>
      <w:r w:rsidRPr="00194DED">
        <w:t>anesthesia,</w:t>
      </w:r>
      <w:r w:rsidRPr="00194DED">
        <w:rPr>
          <w:spacing w:val="-8"/>
        </w:rPr>
        <w:t xml:space="preserve"> </w:t>
      </w:r>
      <w:r w:rsidRPr="00194DED">
        <w:t>spinal,</w:t>
      </w:r>
      <w:r w:rsidRPr="00194DED">
        <w:rPr>
          <w:spacing w:val="-8"/>
        </w:rPr>
        <w:t xml:space="preserve"> </w:t>
      </w:r>
      <w:r w:rsidRPr="00194DED">
        <w:t>epidural,</w:t>
      </w:r>
      <w:r w:rsidRPr="00194DED">
        <w:rPr>
          <w:spacing w:val="-7"/>
        </w:rPr>
        <w:t xml:space="preserve"> </w:t>
      </w:r>
      <w:r w:rsidRPr="00194DED">
        <w:t>nerve</w:t>
      </w:r>
      <w:r w:rsidRPr="00194DED">
        <w:rPr>
          <w:spacing w:val="-11"/>
        </w:rPr>
        <w:t xml:space="preserve"> </w:t>
      </w:r>
      <w:r w:rsidRPr="00194DED">
        <w:t>block.</w:t>
      </w:r>
    </w:p>
    <w:p w:rsidR="00F242D2" w:rsidRPr="00194DED" w:rsidRDefault="00F242D2" w:rsidP="00F242D2">
      <w:pPr>
        <w:pStyle w:val="BodyText"/>
        <w:spacing w:before="90" w:line="360" w:lineRule="auto"/>
        <w:ind w:left="840"/>
        <w:jc w:val="both"/>
      </w:pPr>
    </w:p>
    <w:p w:rsidR="00F242D2" w:rsidRPr="00194DED" w:rsidRDefault="00F242D2" w:rsidP="00F242D2">
      <w:pPr>
        <w:pStyle w:val="BodyText"/>
        <w:spacing w:line="360" w:lineRule="auto"/>
        <w:ind w:right="929"/>
        <w:jc w:val="both"/>
      </w:pPr>
      <w:r w:rsidRPr="00194DED">
        <w:rPr>
          <w:b/>
        </w:rPr>
        <w:t>Module</w:t>
      </w:r>
      <w:r w:rsidRPr="00194DED">
        <w:rPr>
          <w:b/>
          <w:spacing w:val="-2"/>
        </w:rPr>
        <w:t xml:space="preserve"> </w:t>
      </w:r>
      <w:r w:rsidRPr="00194DED">
        <w:rPr>
          <w:b/>
        </w:rPr>
        <w:t>II:</w:t>
      </w:r>
      <w:r w:rsidRPr="00194DED">
        <w:rPr>
          <w:b/>
          <w:spacing w:val="2"/>
        </w:rPr>
        <w:t xml:space="preserve"> </w:t>
      </w:r>
      <w:r w:rsidRPr="00194DED">
        <w:t>Regional</w:t>
      </w:r>
      <w:r w:rsidRPr="00194DED">
        <w:rPr>
          <w:spacing w:val="24"/>
        </w:rPr>
        <w:t xml:space="preserve"> </w:t>
      </w:r>
      <w:r w:rsidRPr="00194DED">
        <w:t>anaesthesia</w:t>
      </w:r>
      <w:r w:rsidRPr="00194DED">
        <w:rPr>
          <w:spacing w:val="25"/>
        </w:rPr>
        <w:t xml:space="preserve"> technique</w:t>
      </w:r>
      <w:r w:rsidR="00171F5B">
        <w:rPr>
          <w:spacing w:val="25"/>
        </w:rPr>
        <w:t xml:space="preserve">, </w:t>
      </w:r>
      <w:r w:rsidRPr="00194DED">
        <w:t>Introduction,</w:t>
      </w:r>
      <w:r w:rsidRPr="00194DED">
        <w:rPr>
          <w:spacing w:val="26"/>
        </w:rPr>
        <w:t xml:space="preserve"> </w:t>
      </w:r>
      <w:r w:rsidRPr="00194DED">
        <w:t>Indication,</w:t>
      </w:r>
      <w:r w:rsidRPr="00194DED">
        <w:rPr>
          <w:spacing w:val="26"/>
        </w:rPr>
        <w:t xml:space="preserve"> </w:t>
      </w:r>
      <w:r w:rsidRPr="00194DED">
        <w:t>Contraindication,</w:t>
      </w:r>
      <w:r w:rsidRPr="00194DED">
        <w:rPr>
          <w:spacing w:val="26"/>
        </w:rPr>
        <w:t xml:space="preserve"> </w:t>
      </w:r>
      <w:r w:rsidRPr="00194DED">
        <w:t>Check</w:t>
      </w:r>
      <w:r w:rsidRPr="00194DED">
        <w:rPr>
          <w:spacing w:val="24"/>
        </w:rPr>
        <w:t xml:space="preserve"> </w:t>
      </w:r>
      <w:r w:rsidRPr="00194DED">
        <w:t>list,</w:t>
      </w:r>
      <w:r w:rsidRPr="00194DED">
        <w:rPr>
          <w:spacing w:val="-57"/>
        </w:rPr>
        <w:t xml:space="preserve"> </w:t>
      </w:r>
      <w:r w:rsidRPr="00194DED">
        <w:t>Procedure, Complications,</w:t>
      </w:r>
      <w:r w:rsidRPr="00194DED">
        <w:rPr>
          <w:spacing w:val="1"/>
        </w:rPr>
        <w:t xml:space="preserve"> </w:t>
      </w:r>
      <w:r w:rsidRPr="00194DED">
        <w:t>Management,</w:t>
      </w:r>
      <w:r w:rsidRPr="00194DED">
        <w:rPr>
          <w:spacing w:val="2"/>
        </w:rPr>
        <w:t xml:space="preserve"> </w:t>
      </w:r>
      <w:r w:rsidRPr="00194DED">
        <w:t>Spinal,</w:t>
      </w:r>
      <w:r w:rsidRPr="00194DED">
        <w:rPr>
          <w:spacing w:val="-4"/>
        </w:rPr>
        <w:t xml:space="preserve"> </w:t>
      </w:r>
      <w:r w:rsidRPr="00194DED">
        <w:t>Epidural,</w:t>
      </w:r>
      <w:r w:rsidRPr="00194DED">
        <w:rPr>
          <w:spacing w:val="-2"/>
        </w:rPr>
        <w:t xml:space="preserve"> </w:t>
      </w:r>
      <w:r w:rsidRPr="00194DED">
        <w:t>Nerve</w:t>
      </w:r>
      <w:r w:rsidRPr="00194DED">
        <w:rPr>
          <w:spacing w:val="-2"/>
        </w:rPr>
        <w:t xml:space="preserve"> </w:t>
      </w:r>
      <w:r w:rsidRPr="00194DED">
        <w:t>Block</w:t>
      </w:r>
    </w:p>
    <w:p w:rsidR="00F242D2" w:rsidRPr="00194DED" w:rsidRDefault="00F242D2" w:rsidP="00F242D2">
      <w:pPr>
        <w:spacing w:before="1" w:line="360" w:lineRule="auto"/>
        <w:ind w:left="840"/>
        <w:jc w:val="both"/>
        <w:rPr>
          <w:sz w:val="24"/>
          <w:szCs w:val="24"/>
        </w:rPr>
      </w:pPr>
    </w:p>
    <w:p w:rsidR="00F242D2" w:rsidRPr="00194DED" w:rsidRDefault="00F242D2" w:rsidP="00F242D2">
      <w:pPr>
        <w:pStyle w:val="BodyText"/>
        <w:spacing w:line="360" w:lineRule="auto"/>
        <w:jc w:val="both"/>
        <w:rPr>
          <w:b/>
        </w:rPr>
      </w:pPr>
      <w:r w:rsidRPr="00194DED">
        <w:rPr>
          <w:b/>
        </w:rPr>
        <w:lastRenderedPageBreak/>
        <w:t>Module</w:t>
      </w:r>
      <w:r w:rsidRPr="00194DED">
        <w:rPr>
          <w:b/>
          <w:spacing w:val="-3"/>
        </w:rPr>
        <w:t xml:space="preserve"> </w:t>
      </w:r>
      <w:r w:rsidRPr="00194DED">
        <w:rPr>
          <w:b/>
        </w:rPr>
        <w:t>III: General Anesthesia techniques</w:t>
      </w:r>
    </w:p>
    <w:p w:rsidR="00F242D2" w:rsidRPr="00194DED" w:rsidRDefault="00F242D2" w:rsidP="00F242D2">
      <w:pPr>
        <w:pStyle w:val="BodyText"/>
        <w:spacing w:line="360" w:lineRule="auto"/>
        <w:jc w:val="both"/>
      </w:pPr>
      <w:r w:rsidRPr="00194DED">
        <w:t>General anesthesia techniques – LMA, Intubation, Total intravenous anesthesia, MAC</w:t>
      </w:r>
    </w:p>
    <w:p w:rsidR="00F242D2" w:rsidRPr="00194DED" w:rsidRDefault="00F242D2" w:rsidP="00F242D2">
      <w:pPr>
        <w:pStyle w:val="BodyText"/>
        <w:spacing w:before="27" w:line="360" w:lineRule="auto"/>
        <w:ind w:left="840" w:right="1738"/>
        <w:jc w:val="both"/>
      </w:pPr>
    </w:p>
    <w:p w:rsidR="00F242D2" w:rsidRPr="00194DED" w:rsidRDefault="00F242D2" w:rsidP="00F242D2">
      <w:pPr>
        <w:pStyle w:val="Heading2"/>
        <w:spacing w:line="360" w:lineRule="auto"/>
        <w:ind w:left="0"/>
        <w:jc w:val="both"/>
      </w:pPr>
      <w:r w:rsidRPr="00194DED">
        <w:t>Module</w:t>
      </w:r>
      <w:r w:rsidRPr="00194DED">
        <w:rPr>
          <w:spacing w:val="-3"/>
        </w:rPr>
        <w:t xml:space="preserve"> I</w:t>
      </w:r>
      <w:r w:rsidRPr="00194DED">
        <w:t>V:</w:t>
      </w:r>
      <w:r w:rsidRPr="00194DED">
        <w:rPr>
          <w:spacing w:val="-1"/>
        </w:rPr>
        <w:t xml:space="preserve"> </w:t>
      </w:r>
      <w:r w:rsidRPr="00194DED">
        <w:t>Intra-operative</w:t>
      </w:r>
      <w:r w:rsidRPr="00194DED">
        <w:rPr>
          <w:spacing w:val="-2"/>
        </w:rPr>
        <w:t xml:space="preserve"> </w:t>
      </w:r>
      <w:r w:rsidRPr="00194DED">
        <w:t>Management</w:t>
      </w:r>
    </w:p>
    <w:p w:rsidR="00F242D2" w:rsidRPr="00194DED" w:rsidRDefault="00F242D2" w:rsidP="00F242D2">
      <w:pPr>
        <w:pStyle w:val="BodyText"/>
        <w:spacing w:line="360" w:lineRule="auto"/>
        <w:ind w:right="1515"/>
        <w:jc w:val="both"/>
      </w:pPr>
      <w:r w:rsidRPr="00194DED">
        <w:t>Confirm the identification of the patient. Monitoring – minimum (ISA standards</w:t>
      </w:r>
      <w:proofErr w:type="gramStart"/>
      <w:r w:rsidRPr="00194DED">
        <w:t xml:space="preserve">) </w:t>
      </w:r>
      <w:r w:rsidRPr="00194DED">
        <w:rPr>
          <w:spacing w:val="1"/>
        </w:rPr>
        <w:t xml:space="preserve"> </w:t>
      </w:r>
      <w:r w:rsidRPr="00194DED">
        <w:t>Noninvasive</w:t>
      </w:r>
      <w:proofErr w:type="gramEnd"/>
      <w:r w:rsidRPr="00194DED">
        <w:t xml:space="preserve"> &amp; Invasive monitoring.</w:t>
      </w:r>
      <w:r w:rsidRPr="00194DED">
        <w:rPr>
          <w:spacing w:val="1"/>
        </w:rPr>
        <w:t xml:space="preserve"> </w:t>
      </w:r>
      <w:r w:rsidRPr="00194DED">
        <w:t xml:space="preserve">Induction – drugs used. </w:t>
      </w:r>
      <w:proofErr w:type="gramStart"/>
      <w:r w:rsidRPr="00194DED">
        <w:t>Endotracheal intubation.</w:t>
      </w:r>
      <w:proofErr w:type="gramEnd"/>
      <w:r w:rsidRPr="00194DED">
        <w:rPr>
          <w:spacing w:val="1"/>
        </w:rPr>
        <w:t xml:space="preserve"> </w:t>
      </w:r>
      <w:proofErr w:type="gramStart"/>
      <w:r w:rsidRPr="00194DED">
        <w:t>Maintenance of anaesthesia.</w:t>
      </w:r>
      <w:proofErr w:type="gramEnd"/>
      <w:r w:rsidRPr="00194DED">
        <w:t xml:space="preserve"> </w:t>
      </w:r>
      <w:proofErr w:type="gramStart"/>
      <w:r w:rsidRPr="00194DED">
        <w:t>Positioning of the patient.</w:t>
      </w:r>
      <w:proofErr w:type="gramEnd"/>
      <w:r w:rsidRPr="00194DED">
        <w:rPr>
          <w:spacing w:val="1"/>
        </w:rPr>
        <w:t xml:space="preserve"> </w:t>
      </w:r>
      <w:r w:rsidRPr="00194DED">
        <w:t>Blood/Fluid &amp; electrolyte balance.</w:t>
      </w:r>
      <w:r w:rsidRPr="00194DED">
        <w:rPr>
          <w:spacing w:val="-57"/>
        </w:rPr>
        <w:t xml:space="preserve"> </w:t>
      </w:r>
      <w:proofErr w:type="gramStart"/>
      <w:r w:rsidRPr="00194DED">
        <w:t>Reversal from anaesthesia – drugs used.</w:t>
      </w:r>
      <w:proofErr w:type="gramEnd"/>
      <w:r w:rsidRPr="00194DED">
        <w:rPr>
          <w:spacing w:val="1"/>
        </w:rPr>
        <w:t xml:space="preserve"> </w:t>
      </w:r>
      <w:r w:rsidRPr="00194DED">
        <w:t xml:space="preserve">Transferring the patient Recovery room - set </w:t>
      </w:r>
      <w:proofErr w:type="spellStart"/>
      <w:r w:rsidRPr="00194DED">
        <w:t>up</w:t>
      </w:r>
      <w:proofErr w:type="gramStart"/>
      <w:r w:rsidRPr="00194DED">
        <w:t>,i</w:t>
      </w:r>
      <w:proofErr w:type="spellEnd"/>
      <w:proofErr w:type="gramEnd"/>
      <w:r w:rsidRPr="00194DED">
        <w:t>.</w:t>
      </w:r>
      <w:r w:rsidRPr="00194DED">
        <w:rPr>
          <w:spacing w:val="-57"/>
        </w:rPr>
        <w:t xml:space="preserve"> </w:t>
      </w:r>
      <w:r w:rsidRPr="00194DED">
        <w:t>things</w:t>
      </w:r>
      <w:r w:rsidRPr="00194DED">
        <w:rPr>
          <w:spacing w:val="-1"/>
        </w:rPr>
        <w:t xml:space="preserve"> </w:t>
      </w:r>
      <w:r w:rsidRPr="00194DED">
        <w:t>needed</w:t>
      </w:r>
      <w:r w:rsidRPr="00194DED">
        <w:rPr>
          <w:spacing w:val="1"/>
        </w:rPr>
        <w:t xml:space="preserve"> </w:t>
      </w:r>
      <w:r w:rsidRPr="00194DED">
        <w:t>ii.</w:t>
      </w:r>
      <w:r w:rsidRPr="00194DED">
        <w:rPr>
          <w:spacing w:val="-1"/>
        </w:rPr>
        <w:t xml:space="preserve"> </w:t>
      </w:r>
      <w:proofErr w:type="gramStart"/>
      <w:r w:rsidRPr="00194DED">
        <w:t>Problems.</w:t>
      </w:r>
      <w:proofErr w:type="gramEnd"/>
      <w:r w:rsidRPr="00194DED">
        <w:rPr>
          <w:spacing w:val="-2"/>
        </w:rPr>
        <w:t xml:space="preserve"> </w:t>
      </w:r>
      <w:r w:rsidRPr="00194DED">
        <w:t>Post</w:t>
      </w:r>
      <w:r w:rsidRPr="00194DED">
        <w:rPr>
          <w:spacing w:val="2"/>
        </w:rPr>
        <w:t xml:space="preserve"> </w:t>
      </w:r>
      <w:r w:rsidRPr="00194DED">
        <w:t>operative complications &amp;</w:t>
      </w:r>
      <w:r w:rsidRPr="00194DED">
        <w:rPr>
          <w:spacing w:val="1"/>
        </w:rPr>
        <w:t xml:space="preserve"> </w:t>
      </w:r>
      <w:r w:rsidRPr="00194DED">
        <w:t>management</w:t>
      </w:r>
    </w:p>
    <w:p w:rsidR="00F242D2" w:rsidRPr="00194DED" w:rsidRDefault="00F242D2" w:rsidP="00F242D2">
      <w:pPr>
        <w:pStyle w:val="BodyText"/>
        <w:spacing w:before="27" w:line="360" w:lineRule="auto"/>
        <w:ind w:left="840" w:right="1738"/>
        <w:jc w:val="both"/>
      </w:pPr>
    </w:p>
    <w:p w:rsidR="00F242D2" w:rsidRPr="00194DED" w:rsidRDefault="00F242D2" w:rsidP="00F242D2">
      <w:pPr>
        <w:spacing w:line="360" w:lineRule="auto"/>
        <w:jc w:val="both"/>
        <w:rPr>
          <w:b/>
          <w:sz w:val="24"/>
          <w:szCs w:val="24"/>
        </w:rPr>
      </w:pPr>
      <w:r w:rsidRPr="00194DED">
        <w:rPr>
          <w:b/>
          <w:bCs/>
          <w:sz w:val="24"/>
          <w:szCs w:val="24"/>
        </w:rPr>
        <w:t>Module</w:t>
      </w:r>
      <w:r w:rsidRPr="00194DED">
        <w:rPr>
          <w:b/>
          <w:bCs/>
          <w:spacing w:val="-2"/>
          <w:sz w:val="24"/>
          <w:szCs w:val="24"/>
        </w:rPr>
        <w:t xml:space="preserve"> </w:t>
      </w:r>
      <w:r w:rsidRPr="00194DED">
        <w:rPr>
          <w:b/>
          <w:bCs/>
          <w:sz w:val="24"/>
          <w:szCs w:val="24"/>
        </w:rPr>
        <w:t>V:</w:t>
      </w:r>
      <w:r w:rsidRPr="00194DED">
        <w:rPr>
          <w:spacing w:val="1"/>
          <w:sz w:val="24"/>
          <w:szCs w:val="24"/>
        </w:rPr>
        <w:t xml:space="preserve"> </w:t>
      </w:r>
      <w:r w:rsidRPr="00194DED">
        <w:rPr>
          <w:b/>
          <w:sz w:val="24"/>
          <w:szCs w:val="24"/>
        </w:rPr>
        <w:t>Anesthetic</w:t>
      </w:r>
      <w:r w:rsidRPr="00194DED">
        <w:rPr>
          <w:b/>
          <w:spacing w:val="-2"/>
          <w:sz w:val="24"/>
          <w:szCs w:val="24"/>
        </w:rPr>
        <w:t xml:space="preserve"> </w:t>
      </w:r>
      <w:r w:rsidRPr="00194DED">
        <w:rPr>
          <w:b/>
          <w:sz w:val="24"/>
          <w:szCs w:val="24"/>
        </w:rPr>
        <w:t>consideration in different diseases</w:t>
      </w:r>
    </w:p>
    <w:p w:rsidR="00F242D2" w:rsidRPr="00194DED" w:rsidRDefault="00F242D2" w:rsidP="00F242D2">
      <w:pPr>
        <w:pStyle w:val="BodyText"/>
        <w:spacing w:before="3" w:line="360" w:lineRule="auto"/>
        <w:jc w:val="both"/>
      </w:pPr>
      <w:r w:rsidRPr="00194DED">
        <w:t>Endocrine</w:t>
      </w:r>
      <w:r w:rsidRPr="00194DED">
        <w:rPr>
          <w:spacing w:val="-4"/>
        </w:rPr>
        <w:t xml:space="preserve"> </w:t>
      </w:r>
      <w:r w:rsidRPr="00194DED">
        <w:t>disease:</w:t>
      </w:r>
      <w:r w:rsidRPr="00194DED">
        <w:rPr>
          <w:spacing w:val="-2"/>
        </w:rPr>
        <w:t xml:space="preserve"> </w:t>
      </w:r>
      <w:r w:rsidRPr="00194DED">
        <w:t>Pheochromocytoma</w:t>
      </w:r>
      <w:r w:rsidRPr="00194DED">
        <w:rPr>
          <w:spacing w:val="-3"/>
        </w:rPr>
        <w:t xml:space="preserve"> </w:t>
      </w:r>
      <w:r w:rsidRPr="00194DED">
        <w:t>b)</w:t>
      </w:r>
      <w:r w:rsidRPr="00194DED">
        <w:rPr>
          <w:spacing w:val="-5"/>
        </w:rPr>
        <w:t xml:space="preserve"> </w:t>
      </w:r>
      <w:r w:rsidRPr="00194DED">
        <w:t>Renal</w:t>
      </w:r>
      <w:r w:rsidRPr="00194DED">
        <w:rPr>
          <w:spacing w:val="-2"/>
        </w:rPr>
        <w:t xml:space="preserve"> </w:t>
      </w:r>
      <w:r w:rsidRPr="00194DED">
        <w:t>disease:</w:t>
      </w:r>
      <w:r w:rsidRPr="00194DED">
        <w:rPr>
          <w:spacing w:val="-2"/>
        </w:rPr>
        <w:t xml:space="preserve"> </w:t>
      </w:r>
      <w:r w:rsidRPr="00194DED">
        <w:t>Urolithiasis, TURP</w:t>
      </w:r>
    </w:p>
    <w:p w:rsidR="00F242D2" w:rsidRPr="00194DED" w:rsidRDefault="00F242D2" w:rsidP="00F242D2">
      <w:pPr>
        <w:pStyle w:val="BodyText"/>
        <w:spacing w:before="27" w:line="360" w:lineRule="auto"/>
        <w:ind w:left="840" w:right="1738"/>
        <w:jc w:val="both"/>
      </w:pPr>
    </w:p>
    <w:p w:rsidR="00F242D2" w:rsidRPr="00194DED" w:rsidRDefault="00F242D2" w:rsidP="00F242D2">
      <w:pPr>
        <w:spacing w:before="1" w:line="360" w:lineRule="auto"/>
        <w:jc w:val="both"/>
        <w:rPr>
          <w:sz w:val="24"/>
          <w:szCs w:val="24"/>
        </w:rPr>
      </w:pPr>
      <w:r w:rsidRPr="00194DED">
        <w:rPr>
          <w:b/>
          <w:sz w:val="24"/>
          <w:szCs w:val="24"/>
        </w:rPr>
        <w:t>Module</w:t>
      </w:r>
      <w:r w:rsidRPr="00194DED">
        <w:rPr>
          <w:b/>
          <w:spacing w:val="17"/>
          <w:sz w:val="24"/>
          <w:szCs w:val="24"/>
        </w:rPr>
        <w:t xml:space="preserve"> </w:t>
      </w:r>
      <w:r w:rsidRPr="00194DED">
        <w:rPr>
          <w:b/>
          <w:sz w:val="24"/>
          <w:szCs w:val="24"/>
        </w:rPr>
        <w:t>VI:</w:t>
      </w:r>
      <w:r w:rsidRPr="00194DED">
        <w:rPr>
          <w:b/>
          <w:spacing w:val="22"/>
          <w:sz w:val="24"/>
          <w:szCs w:val="24"/>
        </w:rPr>
        <w:t xml:space="preserve"> </w:t>
      </w:r>
      <w:r w:rsidRPr="00194DED">
        <w:rPr>
          <w:sz w:val="24"/>
          <w:szCs w:val="24"/>
        </w:rPr>
        <w:t>Monitoring</w:t>
      </w:r>
      <w:r w:rsidRPr="00194DED">
        <w:rPr>
          <w:spacing w:val="-1"/>
          <w:sz w:val="24"/>
          <w:szCs w:val="24"/>
        </w:rPr>
        <w:t xml:space="preserve"> </w:t>
      </w:r>
      <w:r w:rsidRPr="00194DED">
        <w:rPr>
          <w:sz w:val="24"/>
          <w:szCs w:val="24"/>
        </w:rPr>
        <w:t>and</w:t>
      </w:r>
      <w:r w:rsidRPr="00194DED">
        <w:rPr>
          <w:spacing w:val="-1"/>
          <w:sz w:val="24"/>
          <w:szCs w:val="24"/>
        </w:rPr>
        <w:t xml:space="preserve"> </w:t>
      </w:r>
      <w:r w:rsidRPr="00194DED">
        <w:rPr>
          <w:sz w:val="24"/>
          <w:szCs w:val="24"/>
        </w:rPr>
        <w:t>procedures</w:t>
      </w:r>
      <w:r w:rsidRPr="00194DED">
        <w:rPr>
          <w:spacing w:val="-2"/>
          <w:sz w:val="24"/>
          <w:szCs w:val="24"/>
        </w:rPr>
        <w:t xml:space="preserve"> done </w:t>
      </w:r>
      <w:r w:rsidRPr="00194DED">
        <w:rPr>
          <w:sz w:val="24"/>
          <w:szCs w:val="24"/>
        </w:rPr>
        <w:t>in</w:t>
      </w:r>
      <w:r w:rsidRPr="00194DED">
        <w:rPr>
          <w:spacing w:val="-1"/>
          <w:sz w:val="24"/>
          <w:szCs w:val="24"/>
        </w:rPr>
        <w:t xml:space="preserve"> </w:t>
      </w:r>
      <w:r w:rsidRPr="00194DED">
        <w:rPr>
          <w:sz w:val="24"/>
          <w:szCs w:val="24"/>
        </w:rPr>
        <w:t>ICU</w:t>
      </w:r>
    </w:p>
    <w:p w:rsidR="00F242D2" w:rsidRPr="00194DED" w:rsidRDefault="00F242D2" w:rsidP="00F242D2">
      <w:pPr>
        <w:pStyle w:val="Heading2"/>
        <w:spacing w:before="2" w:line="360" w:lineRule="auto"/>
        <w:ind w:left="0"/>
        <w:jc w:val="both"/>
      </w:pPr>
      <w:r w:rsidRPr="00194DED">
        <w:t>Major</w:t>
      </w:r>
      <w:r w:rsidRPr="00194DED">
        <w:rPr>
          <w:spacing w:val="-1"/>
        </w:rPr>
        <w:t xml:space="preserve"> </w:t>
      </w:r>
      <w:r w:rsidRPr="00194DED">
        <w:t xml:space="preserve">Catastrophes - </w:t>
      </w:r>
      <w:r w:rsidRPr="00194DED">
        <w:rPr>
          <w:b w:val="0"/>
        </w:rPr>
        <w:t>Mortality, Causes</w:t>
      </w:r>
      <w:r w:rsidRPr="00194DED">
        <w:rPr>
          <w:b w:val="0"/>
          <w:spacing w:val="-2"/>
        </w:rPr>
        <w:t xml:space="preserve"> </w:t>
      </w:r>
      <w:r w:rsidRPr="00194DED">
        <w:rPr>
          <w:b w:val="0"/>
        </w:rPr>
        <w:t>of</w:t>
      </w:r>
      <w:r w:rsidRPr="00194DED">
        <w:rPr>
          <w:b w:val="0"/>
          <w:spacing w:val="1"/>
        </w:rPr>
        <w:t xml:space="preserve"> </w:t>
      </w:r>
      <w:r w:rsidRPr="00194DED">
        <w:rPr>
          <w:b w:val="0"/>
        </w:rPr>
        <w:t>death,</w:t>
      </w:r>
      <w:r w:rsidRPr="00194DED">
        <w:rPr>
          <w:b w:val="0"/>
          <w:spacing w:val="-3"/>
        </w:rPr>
        <w:t xml:space="preserve"> </w:t>
      </w:r>
      <w:proofErr w:type="gramStart"/>
      <w:r w:rsidRPr="00194DED">
        <w:rPr>
          <w:b w:val="0"/>
        </w:rPr>
        <w:t>Cerebral</w:t>
      </w:r>
      <w:proofErr w:type="gramEnd"/>
      <w:r w:rsidRPr="00194DED">
        <w:rPr>
          <w:b w:val="0"/>
          <w:spacing w:val="-1"/>
        </w:rPr>
        <w:t xml:space="preserve"> </w:t>
      </w:r>
      <w:r w:rsidRPr="00194DED">
        <w:rPr>
          <w:b w:val="0"/>
        </w:rPr>
        <w:t>damage,</w:t>
      </w:r>
      <w:r w:rsidRPr="00194DED">
        <w:rPr>
          <w:b w:val="0"/>
          <w:spacing w:val="57"/>
        </w:rPr>
        <w:t xml:space="preserve"> </w:t>
      </w:r>
      <w:r w:rsidRPr="00194DED">
        <w:rPr>
          <w:b w:val="0"/>
        </w:rPr>
        <w:t>Prevention.</w:t>
      </w:r>
    </w:p>
    <w:p w:rsidR="00F242D2" w:rsidRPr="00194DED" w:rsidRDefault="00F242D2" w:rsidP="00F242D2">
      <w:pPr>
        <w:pStyle w:val="BodyText"/>
        <w:spacing w:line="360" w:lineRule="auto"/>
        <w:ind w:right="929"/>
        <w:jc w:val="both"/>
      </w:pPr>
      <w:r w:rsidRPr="00194DED">
        <w:rPr>
          <w:b/>
        </w:rPr>
        <w:t>Intensive</w:t>
      </w:r>
      <w:r w:rsidRPr="00194DED">
        <w:rPr>
          <w:b/>
          <w:spacing w:val="-3"/>
        </w:rPr>
        <w:t xml:space="preserve"> </w:t>
      </w:r>
      <w:r w:rsidRPr="00194DED">
        <w:rPr>
          <w:b/>
        </w:rPr>
        <w:t>Care</w:t>
      </w:r>
      <w:r w:rsidRPr="00194DED">
        <w:rPr>
          <w:b/>
          <w:spacing w:val="-2"/>
        </w:rPr>
        <w:t>: Central</w:t>
      </w:r>
      <w:r w:rsidRPr="00194DED">
        <w:rPr>
          <w:spacing w:val="-1"/>
        </w:rPr>
        <w:t xml:space="preserve"> </w:t>
      </w:r>
      <w:r w:rsidRPr="00194DED">
        <w:t>venous</w:t>
      </w:r>
      <w:r w:rsidRPr="00194DED">
        <w:rPr>
          <w:spacing w:val="-4"/>
        </w:rPr>
        <w:t xml:space="preserve"> </w:t>
      </w:r>
      <w:r w:rsidRPr="00194DED">
        <w:t>access,</w:t>
      </w:r>
      <w:r w:rsidRPr="00194DED">
        <w:rPr>
          <w:spacing w:val="1"/>
        </w:rPr>
        <w:t xml:space="preserve"> </w:t>
      </w:r>
      <w:r w:rsidRPr="00194DED">
        <w:t>ECG</w:t>
      </w:r>
      <w:r w:rsidRPr="00194DED">
        <w:rPr>
          <w:spacing w:val="-2"/>
        </w:rPr>
        <w:t xml:space="preserve"> </w:t>
      </w:r>
      <w:r w:rsidRPr="00194DED">
        <w:t>monitoring,</w:t>
      </w:r>
      <w:r w:rsidRPr="00194DED">
        <w:rPr>
          <w:spacing w:val="-4"/>
        </w:rPr>
        <w:t xml:space="preserve"> </w:t>
      </w:r>
      <w:r w:rsidRPr="00194DED">
        <w:t>Invasive</w:t>
      </w:r>
      <w:r w:rsidRPr="00194DED">
        <w:rPr>
          <w:spacing w:val="-2"/>
        </w:rPr>
        <w:t xml:space="preserve"> </w:t>
      </w:r>
      <w:r w:rsidRPr="00194DED">
        <w:t>hemodynamic</w:t>
      </w:r>
      <w:r w:rsidRPr="00194DED">
        <w:rPr>
          <w:spacing w:val="-57"/>
        </w:rPr>
        <w:t xml:space="preserve"> </w:t>
      </w:r>
      <w:r w:rsidRPr="00194DED">
        <w:t>monitoring</w:t>
      </w:r>
    </w:p>
    <w:p w:rsidR="00F242D2" w:rsidRPr="00194DED" w:rsidRDefault="00F242D2" w:rsidP="00F242D2">
      <w:pPr>
        <w:pStyle w:val="BodyText"/>
        <w:spacing w:before="2" w:line="360" w:lineRule="auto"/>
        <w:jc w:val="both"/>
      </w:pPr>
      <w:r w:rsidRPr="00194DED">
        <w:tab/>
      </w:r>
    </w:p>
    <w:p w:rsidR="00F242D2" w:rsidRPr="00194DED" w:rsidRDefault="00F242D2" w:rsidP="00F242D2">
      <w:pPr>
        <w:pStyle w:val="BodyText"/>
        <w:spacing w:before="2" w:line="360" w:lineRule="auto"/>
        <w:jc w:val="both"/>
      </w:pPr>
      <w:r w:rsidRPr="00194DED">
        <w:rPr>
          <w:b/>
        </w:rPr>
        <w:t>Module</w:t>
      </w:r>
      <w:r w:rsidRPr="00194DED">
        <w:rPr>
          <w:b/>
          <w:spacing w:val="24"/>
        </w:rPr>
        <w:t xml:space="preserve"> </w:t>
      </w:r>
      <w:r w:rsidRPr="00194DED">
        <w:rPr>
          <w:b/>
        </w:rPr>
        <w:t>VII:</w:t>
      </w:r>
      <w:r w:rsidRPr="00194DED">
        <w:rPr>
          <w:b/>
          <w:spacing w:val="27"/>
        </w:rPr>
        <w:t xml:space="preserve"> </w:t>
      </w:r>
      <w:r w:rsidRPr="00194DED">
        <w:t>General</w:t>
      </w:r>
      <w:r w:rsidRPr="00194DED">
        <w:rPr>
          <w:spacing w:val="18"/>
        </w:rPr>
        <w:t xml:space="preserve"> </w:t>
      </w:r>
      <w:r w:rsidRPr="00194DED">
        <w:t>care</w:t>
      </w:r>
      <w:r w:rsidRPr="00194DED">
        <w:rPr>
          <w:spacing w:val="18"/>
        </w:rPr>
        <w:t xml:space="preserve"> </w:t>
      </w:r>
      <w:r w:rsidRPr="00194DED">
        <w:t>of</w:t>
      </w:r>
      <w:r w:rsidRPr="00194DED">
        <w:rPr>
          <w:spacing w:val="19"/>
        </w:rPr>
        <w:t xml:space="preserve"> </w:t>
      </w:r>
      <w:r w:rsidRPr="00194DED">
        <w:t>patient</w:t>
      </w:r>
      <w:r w:rsidRPr="00194DED">
        <w:rPr>
          <w:spacing w:val="19"/>
        </w:rPr>
        <w:t xml:space="preserve"> </w:t>
      </w:r>
      <w:r w:rsidRPr="00194DED">
        <w:t>in</w:t>
      </w:r>
      <w:r w:rsidRPr="00194DED">
        <w:rPr>
          <w:spacing w:val="18"/>
        </w:rPr>
        <w:t xml:space="preserve"> </w:t>
      </w:r>
      <w:r w:rsidRPr="00194DED">
        <w:t>ICU-Eye,</w:t>
      </w:r>
      <w:r w:rsidRPr="00194DED">
        <w:rPr>
          <w:spacing w:val="16"/>
        </w:rPr>
        <w:t xml:space="preserve"> </w:t>
      </w:r>
      <w:r w:rsidRPr="00194DED">
        <w:t>GI</w:t>
      </w:r>
      <w:r w:rsidRPr="00194DED">
        <w:rPr>
          <w:spacing w:val="19"/>
        </w:rPr>
        <w:t xml:space="preserve"> </w:t>
      </w:r>
      <w:r w:rsidRPr="00194DED">
        <w:t>tract,</w:t>
      </w:r>
      <w:r w:rsidRPr="00194DED">
        <w:rPr>
          <w:spacing w:val="22"/>
        </w:rPr>
        <w:t xml:space="preserve"> </w:t>
      </w:r>
      <w:r w:rsidRPr="00194DED">
        <w:t>Bladder,</w:t>
      </w:r>
      <w:r w:rsidRPr="00194DED">
        <w:rPr>
          <w:spacing w:val="20"/>
        </w:rPr>
        <w:t xml:space="preserve"> </w:t>
      </w:r>
      <w:r w:rsidRPr="00194DED">
        <w:t>skin,</w:t>
      </w:r>
      <w:r w:rsidRPr="00194DED">
        <w:rPr>
          <w:spacing w:val="21"/>
        </w:rPr>
        <w:t xml:space="preserve"> </w:t>
      </w:r>
    </w:p>
    <w:p w:rsidR="00F242D2" w:rsidRDefault="00F242D2" w:rsidP="00F242D2">
      <w:pPr>
        <w:pStyle w:val="BodyText"/>
        <w:spacing w:line="360" w:lineRule="auto"/>
        <w:ind w:right="929"/>
        <w:jc w:val="both"/>
      </w:pPr>
      <w:proofErr w:type="gramStart"/>
      <w:r w:rsidRPr="00194DED">
        <w:t>Case</w:t>
      </w:r>
      <w:r w:rsidRPr="00194DED">
        <w:rPr>
          <w:spacing w:val="17"/>
        </w:rPr>
        <w:t xml:space="preserve"> </w:t>
      </w:r>
      <w:r w:rsidRPr="00194DED">
        <w:t>of</w:t>
      </w:r>
      <w:r w:rsidRPr="00194DED">
        <w:rPr>
          <w:spacing w:val="20"/>
        </w:rPr>
        <w:t xml:space="preserve"> </w:t>
      </w:r>
      <w:r w:rsidRPr="00194DED">
        <w:t>mechanically</w:t>
      </w:r>
      <w:r w:rsidRPr="00194DED">
        <w:rPr>
          <w:spacing w:val="-57"/>
        </w:rPr>
        <w:t xml:space="preserve"> </w:t>
      </w:r>
      <w:r w:rsidRPr="00194DED">
        <w:t xml:space="preserve">ventilated patient, </w:t>
      </w:r>
      <w:proofErr w:type="spellStart"/>
      <w:r w:rsidRPr="00194DED">
        <w:t>Tracheostomy</w:t>
      </w:r>
      <w:proofErr w:type="spellEnd"/>
      <w:r w:rsidRPr="00194DED">
        <w:t>, humidification, Vascular lines</w:t>
      </w:r>
      <w:r>
        <w:t xml:space="preserve">, </w:t>
      </w:r>
      <w:r w:rsidRPr="00194DED">
        <w:t>arterial, venous line, Radiography,</w:t>
      </w:r>
      <w:r w:rsidRPr="00194DED">
        <w:rPr>
          <w:spacing w:val="-58"/>
        </w:rPr>
        <w:t xml:space="preserve"> </w:t>
      </w:r>
      <w:r w:rsidRPr="00194DED">
        <w:t>Physiotherapy</w:t>
      </w:r>
      <w:r>
        <w:rPr>
          <w:spacing w:val="2"/>
        </w:rPr>
        <w:t xml:space="preserve">, </w:t>
      </w:r>
      <w:r w:rsidRPr="00194DED">
        <w:t>chest</w:t>
      </w:r>
      <w:r w:rsidRPr="00194DED">
        <w:rPr>
          <w:spacing w:val="2"/>
        </w:rPr>
        <w:t xml:space="preserve"> </w:t>
      </w:r>
      <w:r w:rsidRPr="00194DED">
        <w:t>physiotherapy</w:t>
      </w:r>
      <w:r>
        <w:t>.</w:t>
      </w:r>
      <w:proofErr w:type="gramEnd"/>
    </w:p>
    <w:p w:rsidR="00F242D2" w:rsidRPr="00194DED" w:rsidRDefault="00F242D2" w:rsidP="00F242D2">
      <w:pPr>
        <w:spacing w:line="360" w:lineRule="auto"/>
        <w:jc w:val="both"/>
        <w:rPr>
          <w:sz w:val="24"/>
          <w:szCs w:val="24"/>
        </w:rPr>
      </w:pPr>
    </w:p>
    <w:p w:rsidR="000D6E71" w:rsidRDefault="00F242D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1: </w:t>
      </w:r>
      <w:r w:rsidR="000D6E71" w:rsidRPr="00F242D2">
        <w:rPr>
          <w:bCs/>
        </w:rPr>
        <w:t>Setup of equipment for general anesthesia</w:t>
      </w:r>
    </w:p>
    <w:p w:rsidR="00F242D2" w:rsidRDefault="00F242D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F242D2" w:rsidRDefault="00F242D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F242D2" w:rsidRPr="00F242D2" w:rsidRDefault="00F242D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F242D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Session2: </w:t>
      </w:r>
      <w:r w:rsidR="000D6E71" w:rsidRPr="00F242D2">
        <w:rPr>
          <w:bCs/>
        </w:rPr>
        <w:t>Setup of equipment for spinal anesthesia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lastRenderedPageBreak/>
        <w:t>Video Link:</w:t>
      </w:r>
    </w:p>
    <w:p w:rsidR="00F242D2" w:rsidRPr="00F242D2" w:rsidRDefault="00F242D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F242D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3: </w:t>
      </w:r>
      <w:r w:rsidR="000D6E71" w:rsidRPr="00F242D2">
        <w:rPr>
          <w:bCs/>
        </w:rPr>
        <w:t>Setup of equipment for epidural anesthesia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F242D2" w:rsidRPr="00F242D2" w:rsidRDefault="00F242D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F242D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4: </w:t>
      </w:r>
      <w:r w:rsidR="000D6E71" w:rsidRPr="00F242D2">
        <w:rPr>
          <w:bCs/>
        </w:rPr>
        <w:t>Setup of equipment for nerve block anesthesia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F242D2" w:rsidRPr="00F242D2" w:rsidRDefault="00F242D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F242D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5: </w:t>
      </w:r>
      <w:r w:rsidR="000D6E71" w:rsidRPr="00F242D2">
        <w:rPr>
          <w:bCs/>
        </w:rPr>
        <w:t>Introduction to regional anesthesia techniques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F242D2" w:rsidRPr="00F242D2" w:rsidRDefault="00F242D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F242D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6: </w:t>
      </w:r>
      <w:r w:rsidR="000D6E71" w:rsidRPr="00F242D2">
        <w:rPr>
          <w:bCs/>
        </w:rPr>
        <w:t>Indications for regional anesthesia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F242D2" w:rsidRPr="00F242D2" w:rsidRDefault="00F242D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F242D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7: </w:t>
      </w:r>
      <w:r w:rsidR="000D6E71" w:rsidRPr="00F242D2">
        <w:rPr>
          <w:bCs/>
        </w:rPr>
        <w:t>Contraindications for regional anesthesia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F242D2" w:rsidRPr="00F242D2" w:rsidRDefault="00F242D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F242D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8: </w:t>
      </w:r>
      <w:r w:rsidR="000D6E71" w:rsidRPr="00F242D2">
        <w:rPr>
          <w:bCs/>
        </w:rPr>
        <w:t>Checklist before regional anesthesia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F242D2" w:rsidRPr="00F242D2" w:rsidRDefault="00F242D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F242D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lastRenderedPageBreak/>
        <w:t xml:space="preserve">Session 9: </w:t>
      </w:r>
      <w:r w:rsidR="000D6E71" w:rsidRPr="00F242D2">
        <w:rPr>
          <w:bCs/>
        </w:rPr>
        <w:t xml:space="preserve">Spinal anesthesia 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F242D2" w:rsidRPr="00F242D2" w:rsidRDefault="00F242D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F242D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10: </w:t>
      </w:r>
      <w:r w:rsidR="000D6E71" w:rsidRPr="00F242D2">
        <w:rPr>
          <w:bCs/>
        </w:rPr>
        <w:t xml:space="preserve">Epidural anesthesia 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F242D2" w:rsidRDefault="00F242D2" w:rsidP="00F242D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F242D2" w:rsidRPr="00F242D2" w:rsidRDefault="00F242D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Pr="00F242D2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11: </w:t>
      </w:r>
      <w:r w:rsidR="000D6E71" w:rsidRPr="00F242D2">
        <w:rPr>
          <w:bCs/>
        </w:rPr>
        <w:t xml:space="preserve">Nerve block anesthesia 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12: </w:t>
      </w:r>
      <w:r w:rsidR="000D6E71" w:rsidRPr="00F242D2">
        <w:rPr>
          <w:bCs/>
        </w:rPr>
        <w:t xml:space="preserve">General anesthesia techniques 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13: </w:t>
      </w:r>
      <w:r w:rsidR="000D6E71" w:rsidRPr="00F242D2">
        <w:rPr>
          <w:bCs/>
        </w:rPr>
        <w:t xml:space="preserve">Laryngeal mask airway (LMA) 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14: </w:t>
      </w:r>
      <w:r w:rsidR="000D6E71" w:rsidRPr="00F242D2">
        <w:rPr>
          <w:bCs/>
        </w:rPr>
        <w:t xml:space="preserve">Endotracheal intubation 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15: </w:t>
      </w:r>
      <w:r w:rsidR="000D6E71" w:rsidRPr="00F242D2">
        <w:rPr>
          <w:bCs/>
        </w:rPr>
        <w:t xml:space="preserve">Total intravenous anesthesia 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lastRenderedPageBreak/>
        <w:t>Video Link:</w:t>
      </w: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16: </w:t>
      </w:r>
      <w:r w:rsidR="000D6E71" w:rsidRPr="00F242D2">
        <w:rPr>
          <w:bCs/>
        </w:rPr>
        <w:t xml:space="preserve">Monitored anesthesia care (MAC) 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17: </w:t>
      </w:r>
      <w:r w:rsidR="000D6E71" w:rsidRPr="00F242D2">
        <w:rPr>
          <w:bCs/>
        </w:rPr>
        <w:t>Confirming patient identity and preoperative preparation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Pr="00F242D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18: </w:t>
      </w:r>
      <w:r w:rsidR="000D6E71" w:rsidRPr="00F242D2">
        <w:rPr>
          <w:bCs/>
        </w:rPr>
        <w:t xml:space="preserve">Minimum monitoring standards (ISA) 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Pr="00F242D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19: </w:t>
      </w:r>
      <w:r w:rsidR="000D6E71" w:rsidRPr="00F242D2">
        <w:rPr>
          <w:bCs/>
        </w:rPr>
        <w:t>Non-invasive monitoring techniques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Pr="00B83712" w:rsidRDefault="00B83712" w:rsidP="000D6E71">
      <w:pPr>
        <w:pStyle w:val="BodyText"/>
        <w:spacing w:before="90" w:line="360" w:lineRule="auto"/>
        <w:jc w:val="both"/>
        <w:rPr>
          <w:b/>
        </w:rPr>
      </w:pPr>
    </w:p>
    <w:p w:rsidR="000D6E71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20: </w:t>
      </w:r>
      <w:r w:rsidR="000D6E71" w:rsidRPr="00F242D2">
        <w:rPr>
          <w:bCs/>
        </w:rPr>
        <w:t>Invasive monitoring techniques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Pr="00F242D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21: </w:t>
      </w:r>
      <w:r w:rsidR="000D6E71" w:rsidRPr="00F242D2">
        <w:rPr>
          <w:bCs/>
        </w:rPr>
        <w:t xml:space="preserve">Induction of anesthesia 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lastRenderedPageBreak/>
        <w:t xml:space="preserve">Session 22: </w:t>
      </w:r>
      <w:r w:rsidR="000D6E71" w:rsidRPr="00F242D2">
        <w:rPr>
          <w:bCs/>
        </w:rPr>
        <w:t xml:space="preserve">Maintenance of anesthesia 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23: </w:t>
      </w:r>
      <w:r w:rsidR="000D6E71" w:rsidRPr="00F242D2">
        <w:rPr>
          <w:bCs/>
        </w:rPr>
        <w:t>Positioning of the patient during surgery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Pr="00F242D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24: </w:t>
      </w:r>
      <w:r w:rsidR="000D6E71" w:rsidRPr="00F242D2">
        <w:rPr>
          <w:bCs/>
        </w:rPr>
        <w:t>Fluid, blood, and electrolyte balance in anesthesia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Pr="00F242D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25: </w:t>
      </w:r>
      <w:r w:rsidR="000D6E71" w:rsidRPr="00F242D2">
        <w:rPr>
          <w:bCs/>
        </w:rPr>
        <w:t xml:space="preserve">Reversal from anesthesia 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Pr="00F242D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26: </w:t>
      </w:r>
      <w:r w:rsidR="000D6E71" w:rsidRPr="00F242D2">
        <w:rPr>
          <w:bCs/>
        </w:rPr>
        <w:t>Recovery room setup and requirements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Pr="00F242D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27: </w:t>
      </w:r>
      <w:r w:rsidR="000D6E71" w:rsidRPr="00F242D2">
        <w:rPr>
          <w:bCs/>
        </w:rPr>
        <w:t>Recovery room problems and their management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Pr="00F242D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28: Postoperative complications - </w:t>
      </w:r>
      <w:r w:rsidR="000D6E71" w:rsidRPr="00F242D2">
        <w:rPr>
          <w:bCs/>
        </w:rPr>
        <w:t>prevention and management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lastRenderedPageBreak/>
        <w:t>Video Link:</w:t>
      </w:r>
    </w:p>
    <w:p w:rsidR="00B83712" w:rsidRPr="00F242D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29: </w:t>
      </w:r>
      <w:r w:rsidR="000D6E71" w:rsidRPr="00F242D2">
        <w:rPr>
          <w:bCs/>
        </w:rPr>
        <w:t>Anesthetic considerations in pheochromocytoma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Pr="00F242D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30: </w:t>
      </w:r>
      <w:r w:rsidR="000D6E71" w:rsidRPr="00F242D2">
        <w:rPr>
          <w:bCs/>
        </w:rPr>
        <w:t>Anesthetic considerations in renal d</w:t>
      </w:r>
      <w:r>
        <w:rPr>
          <w:bCs/>
        </w:rPr>
        <w:t>isease (</w:t>
      </w:r>
      <w:r w:rsidR="000D6E71" w:rsidRPr="00F242D2">
        <w:rPr>
          <w:bCs/>
        </w:rPr>
        <w:t>urolithiasis and TURP</w:t>
      </w:r>
      <w:r>
        <w:rPr>
          <w:bCs/>
        </w:rPr>
        <w:t>)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Pr="00F242D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31: </w:t>
      </w:r>
      <w:r w:rsidR="000D6E71" w:rsidRPr="00F242D2">
        <w:rPr>
          <w:bCs/>
        </w:rPr>
        <w:t xml:space="preserve">Major catastrophes in ICU 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Pr="00F242D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32: </w:t>
      </w:r>
      <w:r w:rsidR="000D6E71" w:rsidRPr="00F242D2">
        <w:rPr>
          <w:bCs/>
        </w:rPr>
        <w:t xml:space="preserve">Central venous access 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33: </w:t>
      </w:r>
      <w:r w:rsidR="000D6E71" w:rsidRPr="00F242D2">
        <w:rPr>
          <w:bCs/>
        </w:rPr>
        <w:t>ECG monitoring in ICU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B83712" w:rsidRDefault="00B83712" w:rsidP="00B83712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B83712" w:rsidRPr="00F242D2" w:rsidRDefault="00B83712" w:rsidP="000D6E71">
      <w:pPr>
        <w:pStyle w:val="BodyText"/>
        <w:spacing w:before="90" w:line="360" w:lineRule="auto"/>
        <w:jc w:val="both"/>
        <w:rPr>
          <w:bCs/>
        </w:rPr>
      </w:pPr>
    </w:p>
    <w:p w:rsidR="00171F5B" w:rsidRDefault="00B83712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34: </w:t>
      </w:r>
      <w:r w:rsidR="000D6E71" w:rsidRPr="00F242D2">
        <w:rPr>
          <w:bCs/>
        </w:rPr>
        <w:t xml:space="preserve">Invasive hemodynamic monitoring </w:t>
      </w:r>
    </w:p>
    <w:p w:rsidR="00171F5B" w:rsidRDefault="00171F5B" w:rsidP="00171F5B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171F5B" w:rsidRDefault="00171F5B" w:rsidP="00171F5B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171F5B" w:rsidRDefault="00171F5B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171F5B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lastRenderedPageBreak/>
        <w:t xml:space="preserve">Session 35: </w:t>
      </w:r>
      <w:r w:rsidR="000D6E71" w:rsidRPr="00F242D2">
        <w:rPr>
          <w:bCs/>
        </w:rPr>
        <w:t>General ICU patient care – eye, GI tract, bladder, skin</w:t>
      </w:r>
    </w:p>
    <w:p w:rsidR="00171F5B" w:rsidRDefault="00171F5B" w:rsidP="00171F5B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171F5B" w:rsidRDefault="00171F5B" w:rsidP="00171F5B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171F5B" w:rsidRPr="00F242D2" w:rsidRDefault="00171F5B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171F5B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36: </w:t>
      </w:r>
      <w:r w:rsidR="000D6E71" w:rsidRPr="00F242D2">
        <w:rPr>
          <w:bCs/>
        </w:rPr>
        <w:t>Management of mechanically ventilated patients</w:t>
      </w:r>
    </w:p>
    <w:p w:rsidR="00171F5B" w:rsidRDefault="00171F5B" w:rsidP="00171F5B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171F5B" w:rsidRDefault="00171F5B" w:rsidP="00171F5B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171F5B" w:rsidRPr="00F242D2" w:rsidRDefault="00171F5B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171F5B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37: </w:t>
      </w:r>
      <w:proofErr w:type="spellStart"/>
      <w:r w:rsidR="000D6E71" w:rsidRPr="00F242D2">
        <w:rPr>
          <w:bCs/>
        </w:rPr>
        <w:t>Tracheostomy</w:t>
      </w:r>
      <w:proofErr w:type="spellEnd"/>
      <w:r w:rsidR="000D6E71" w:rsidRPr="00F242D2">
        <w:rPr>
          <w:bCs/>
        </w:rPr>
        <w:t xml:space="preserve"> care and humidification methods</w:t>
      </w:r>
    </w:p>
    <w:p w:rsidR="00171F5B" w:rsidRDefault="00171F5B" w:rsidP="00171F5B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171F5B" w:rsidRDefault="00171F5B" w:rsidP="00171F5B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171F5B" w:rsidRPr="00F242D2" w:rsidRDefault="00171F5B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Default="00171F5B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38: </w:t>
      </w:r>
      <w:r w:rsidR="000D6E71" w:rsidRPr="00F242D2">
        <w:rPr>
          <w:bCs/>
        </w:rPr>
        <w:t>Vascular lines – arterial and venous line management</w:t>
      </w:r>
    </w:p>
    <w:p w:rsidR="00171F5B" w:rsidRDefault="00171F5B" w:rsidP="00171F5B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171F5B" w:rsidRDefault="00171F5B" w:rsidP="00171F5B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171F5B" w:rsidRPr="00F242D2" w:rsidRDefault="00171F5B" w:rsidP="000D6E71">
      <w:pPr>
        <w:pStyle w:val="BodyText"/>
        <w:spacing w:before="90" w:line="360" w:lineRule="auto"/>
        <w:jc w:val="both"/>
        <w:rPr>
          <w:bCs/>
        </w:rPr>
      </w:pPr>
    </w:p>
    <w:p w:rsidR="000D6E71" w:rsidRPr="00F242D2" w:rsidRDefault="00171F5B" w:rsidP="000D6E71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 xml:space="preserve">Session 39: </w:t>
      </w:r>
      <w:r w:rsidR="000D6E71" w:rsidRPr="00F242D2">
        <w:rPr>
          <w:bCs/>
        </w:rPr>
        <w:t>Radiography and chest physiotherapy in ICU</w:t>
      </w:r>
    </w:p>
    <w:p w:rsidR="00171F5B" w:rsidRDefault="00171F5B" w:rsidP="00171F5B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PPT Link:</w:t>
      </w:r>
    </w:p>
    <w:p w:rsidR="00171F5B" w:rsidRDefault="00171F5B" w:rsidP="00171F5B">
      <w:pPr>
        <w:pStyle w:val="BodyText"/>
        <w:spacing w:before="90" w:line="360" w:lineRule="auto"/>
        <w:jc w:val="both"/>
        <w:rPr>
          <w:bCs/>
        </w:rPr>
      </w:pPr>
      <w:r>
        <w:rPr>
          <w:bCs/>
        </w:rPr>
        <w:t>Video Link:</w:t>
      </w:r>
    </w:p>
    <w:p w:rsidR="000D6E71" w:rsidRPr="00F242D2" w:rsidRDefault="000D6E71" w:rsidP="000D6E71">
      <w:pPr>
        <w:pStyle w:val="BodyText"/>
        <w:spacing w:before="90" w:line="360" w:lineRule="auto"/>
        <w:jc w:val="both"/>
        <w:rPr>
          <w:bCs/>
        </w:rPr>
      </w:pPr>
    </w:p>
    <w:sectPr w:rsidR="000D6E71" w:rsidRPr="00F242D2" w:rsidSect="007C2D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8770E"/>
    <w:multiLevelType w:val="hybridMultilevel"/>
    <w:tmpl w:val="2FDED3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194DED"/>
    <w:rsid w:val="000D6E71"/>
    <w:rsid w:val="00171F5B"/>
    <w:rsid w:val="00194DED"/>
    <w:rsid w:val="007C2DF6"/>
    <w:rsid w:val="00B83712"/>
    <w:rsid w:val="00F2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D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Heading2">
    <w:name w:val="heading 2"/>
    <w:basedOn w:val="Normal"/>
    <w:link w:val="Heading2Char"/>
    <w:uiPriority w:val="9"/>
    <w:unhideWhenUsed/>
    <w:qFormat/>
    <w:rsid w:val="00194DED"/>
    <w:pPr>
      <w:ind w:left="84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D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94DED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194DE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94DED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2025-08-10T14:22:00Z</dcterms:created>
  <dcterms:modified xsi:type="dcterms:W3CDTF">2025-08-10T15:13:00Z</dcterms:modified>
</cp:coreProperties>
</file>